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C92B39" w:rsidRPr="00120109" w14:paraId="757267B2" w14:textId="77777777" w:rsidTr="00E279FA">
        <w:trPr>
          <w:trHeight w:val="123"/>
          <w:tblHeader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9FE26" w14:textId="77777777" w:rsidR="00C92B39" w:rsidRPr="00120109" w:rsidRDefault="00C92B39" w:rsidP="00E279FA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01E7AA16" w14:textId="77777777" w:rsidR="00C92B39" w:rsidRPr="00120109" w:rsidRDefault="00C92B39" w:rsidP="00E279FA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4BCE6" w14:textId="77777777" w:rsidR="00C92B39" w:rsidRPr="00120109" w:rsidRDefault="00C92B39" w:rsidP="00E279FA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3593D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2C7F9229" w14:textId="77777777" w:rsidR="00C92B39" w:rsidRPr="00120109" w:rsidRDefault="00C92B39" w:rsidP="00E279FA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3516E7C4" w14:textId="4404BFFB" w:rsidR="00C92B39" w:rsidRPr="00373E31" w:rsidRDefault="00C92B39" w:rsidP="00E279FA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F6CF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4AC61EDF" w14:textId="0E534DFE" w:rsidR="00C92B39" w:rsidRPr="00373E31" w:rsidRDefault="00C92B39" w:rsidP="005F6CF0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="005F6CF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</w:t>
            </w:r>
            <w:r w:rsidR="005F6CF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0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F6CF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2D9B3498" w14:textId="77777777" w:rsidR="00C92B39" w:rsidRDefault="00C92B39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63D6E0E" w14:textId="63FE02D6" w:rsidR="00C92B39" w:rsidRPr="00AA2F24" w:rsidRDefault="00C92B39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F6CF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6DB3E9D2" w14:textId="34B0DF70" w:rsidR="00C92B39" w:rsidRPr="00120109" w:rsidRDefault="00C92B39" w:rsidP="005F6CF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="005F6CF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กันยายน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2A1E1C38" w14:textId="77777777" w:rsidR="00C92B39" w:rsidRPr="001F2CB0" w:rsidRDefault="00C92B39" w:rsidP="00E279FA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F2CB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1F2CB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1F2CB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602D5ECB" w14:textId="77777777" w:rsidR="00C92B39" w:rsidRPr="00120109" w:rsidRDefault="00C92B39" w:rsidP="00E279FA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A42D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BA42D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A39D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กระ</w:t>
            </w:r>
            <w:r w:rsidRPr="004A39D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ทบต่อ</w:t>
            </w:r>
            <w:r w:rsidRPr="00BA42D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79A7267" w14:textId="77777777" w:rsidR="00C92B39" w:rsidRDefault="00C92B39" w:rsidP="00E279FA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B23BF66" w14:textId="77777777" w:rsidR="00C92B39" w:rsidRPr="00120109" w:rsidRDefault="00C92B39" w:rsidP="00E279FA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C92B39" w:rsidRPr="00120109" w14:paraId="0D2282A8" w14:textId="77777777" w:rsidTr="00E279FA">
        <w:trPr>
          <w:cantSplit/>
          <w:trHeight w:val="719"/>
          <w:tblHeader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0107FB" w14:textId="77777777" w:rsidR="00C92B39" w:rsidRPr="00120109" w:rsidRDefault="00C92B39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9C0CD0" w14:textId="77777777" w:rsidR="00C92B39" w:rsidRPr="00120109" w:rsidRDefault="00C92B39" w:rsidP="00E279F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A45F3C" w14:textId="77777777" w:rsidR="00C92B39" w:rsidRPr="00373E31" w:rsidRDefault="00C92B39" w:rsidP="00E279F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E621D7" w14:textId="77777777" w:rsidR="00C92B39" w:rsidRPr="00120109" w:rsidRDefault="00C92B39" w:rsidP="00E279F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63AD12EA" w14:textId="77777777" w:rsidR="00C92B39" w:rsidRPr="005548A9" w:rsidRDefault="00C92B39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1BB9033" w14:textId="77777777" w:rsidR="00C92B39" w:rsidRPr="005548A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397AB4E" w14:textId="77777777" w:rsidR="00C92B39" w:rsidRPr="005548A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3C937A59" w14:textId="77777777" w:rsidR="00C92B39" w:rsidRPr="005548A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00C97CDB" w14:textId="77777777" w:rsidR="00C92B39" w:rsidRPr="005548A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CC78CD7" w14:textId="77777777" w:rsidR="00C92B39" w:rsidRPr="0012010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72DF30" w14:textId="77777777" w:rsidR="00C92B39" w:rsidRPr="0012010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E8F387" w14:textId="77777777" w:rsidR="00C92B39" w:rsidRPr="0012010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D359A1" w14:textId="77777777" w:rsidR="00C92B39" w:rsidRPr="0012010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C92B39" w:rsidRPr="00120109" w14:paraId="1956FE2C" w14:textId="77777777" w:rsidTr="00E279FA">
        <w:trPr>
          <w:trHeight w:val="2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43E6C" w14:textId="77777777" w:rsidR="00C92B39" w:rsidRDefault="00C92B39" w:rsidP="00E279FA">
            <w:pPr>
              <w:pStyle w:val="ListParagraph"/>
              <w:spacing w:line="27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3D3B89A4" w14:textId="77777777" w:rsidR="00C92B39" w:rsidRPr="006C400B" w:rsidRDefault="00C92B39" w:rsidP="00E279FA">
            <w:pPr>
              <w:spacing w:after="0" w:line="27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7102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77102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  <w:r w:rsidRPr="0077102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/2562 วันที่ </w:t>
            </w:r>
            <w:r w:rsidRPr="0077102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26 ตุลาคม</w:t>
            </w:r>
            <w:r w:rsidRPr="0077102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C36FD" w14:textId="70487EA8" w:rsidR="00C92B39" w:rsidRPr="00EE36FB" w:rsidRDefault="00C92B39" w:rsidP="00EE36FB">
            <w:pPr>
              <w:shd w:val="clear" w:color="auto" w:fill="FFFFFF"/>
              <w:spacing w:after="0" w:line="275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765CA7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CD5D37" w14:textId="77777777" w:rsidR="00C92B39" w:rsidRPr="00821966" w:rsidRDefault="00C92B39" w:rsidP="00E279FA">
            <w:pPr>
              <w:spacing w:after="0" w:line="275" w:lineRule="exact"/>
              <w:ind w:left="-57" w:righ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7DEC0F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5D68F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4C95275B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1113AE1F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B897E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68363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B33EC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3BF1A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C92B39" w:rsidRPr="00120109" w14:paraId="5D892355" w14:textId="77777777" w:rsidTr="00E279FA">
        <w:trPr>
          <w:trHeight w:val="64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A87" w14:textId="5C915B14" w:rsidR="00C92B39" w:rsidRDefault="00EE36FB" w:rsidP="00E279FA">
            <w:pPr>
              <w:pStyle w:val="ListParagraph"/>
              <w:spacing w:line="27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7071FDE3" w14:textId="77777777" w:rsidR="00C92B39" w:rsidRDefault="00C92B39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CE10AC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นโยบายคุณลักษณะบัณฑิตที่พึงประสงค์ของมหาวิทยาลัยเทคโนโลยีสุรนารีที่สอดคล้องกับทักษะในศตวรรษที่</w:t>
            </w:r>
            <w:r w:rsidRPr="00CE10A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21</w:t>
            </w:r>
          </w:p>
          <w:p w14:paraId="6025ED4A" w14:textId="77777777" w:rsidR="00C92B39" w:rsidRPr="00031A16" w:rsidRDefault="00C92B39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219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2A0D2B97" w14:textId="77777777" w:rsidR="00C92B39" w:rsidRPr="00593A8E" w:rsidRDefault="00C92B39" w:rsidP="00890B11">
            <w:pPr>
              <w:pStyle w:val="a1"/>
              <w:numPr>
                <w:ilvl w:val="0"/>
                <w:numId w:val="20"/>
              </w:numPr>
              <w:tabs>
                <w:tab w:val="left" w:pos="1733"/>
              </w:tabs>
              <w:spacing w:line="275" w:lineRule="exact"/>
              <w:ind w:left="317" w:right="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F76FF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มหาวิทยาลัยควรพิจารณากำหนดวิธีการวัดคุณลักษณะ</w:t>
            </w:r>
            <w:r w:rsidRPr="00593A8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บัณฑิตด้านทักษะในศตวรรษที่ 21 ตามที่เสนออย่างเป็นรูปธรรม</w:t>
            </w:r>
          </w:p>
          <w:p w14:paraId="564E156C" w14:textId="77777777" w:rsidR="00C92B39" w:rsidRPr="00593A8E" w:rsidRDefault="00C92B39" w:rsidP="00890B11">
            <w:pPr>
              <w:pStyle w:val="a1"/>
              <w:numPr>
                <w:ilvl w:val="0"/>
                <w:numId w:val="20"/>
              </w:numPr>
              <w:tabs>
                <w:tab w:val="left" w:pos="1733"/>
              </w:tabs>
              <w:spacing w:line="275" w:lineRule="exact"/>
              <w:ind w:left="317" w:right="0" w:hanging="28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013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มหาวิทยาลัยควรพิจารณาพัฒนารูปแบบการเรียนการสอน เพื่อสร้างทักษะในศตวรรษที่ 21 ให้กับนักศึกษาตามที่เสนอ</w:t>
            </w:r>
          </w:p>
          <w:p w14:paraId="0C98BAB6" w14:textId="77777777" w:rsidR="00C92B39" w:rsidRPr="00593A8E" w:rsidRDefault="00C92B39" w:rsidP="00890B11">
            <w:pPr>
              <w:pStyle w:val="a1"/>
              <w:numPr>
                <w:ilvl w:val="0"/>
                <w:numId w:val="20"/>
              </w:numPr>
              <w:tabs>
                <w:tab w:val="left" w:pos="1733"/>
              </w:tabs>
              <w:spacing w:line="275" w:lineRule="exact"/>
              <w:ind w:left="317" w:right="0" w:hanging="28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8632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พิจารณาทบทวนวิธีการวัดผลการเรียนการสอนให้สอดคล้องกับวิธีการเรียนการสอนรูปแบบใหม่ที่เน้นให้นักศึกษาสามารถคิดวิเคราะห์ ใช้ความคิดสร้างสรรค์ และมีการแลกเปลี่ยนประสบการณ์การเรียนรู้ ตามทักษะในศตวรรษที่ 21 ตามที่เสนอ</w:t>
            </w:r>
          </w:p>
          <w:p w14:paraId="5A3F8FDD" w14:textId="77777777" w:rsidR="00C92B39" w:rsidRDefault="00C92B39" w:rsidP="00890B11">
            <w:pPr>
              <w:pStyle w:val="a1"/>
              <w:numPr>
                <w:ilvl w:val="0"/>
                <w:numId w:val="20"/>
              </w:numPr>
              <w:tabs>
                <w:tab w:val="left" w:pos="1733"/>
              </w:tabs>
              <w:spacing w:line="275" w:lineRule="exact"/>
              <w:ind w:left="317" w:right="0" w:hanging="28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A30D9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มหาวิทยาลัยอาจพิจารณามอบให้คณาจารย์ที่ได้รับการรับรองวิทยฐานะด้านการสอนตามกรอบมาตรฐานวิชาชีพของ UKPSF </w:t>
            </w:r>
            <w:r w:rsidRPr="00946187">
              <w:rPr>
                <w:rFonts w:ascii="TH SarabunPSK" w:hAnsi="TH SarabunPSK" w:cs="TH SarabunPSK" w:hint="cs"/>
                <w:color w:val="000000" w:themeColor="text1"/>
                <w:spacing w:val="-13"/>
                <w:sz w:val="26"/>
                <w:szCs w:val="26"/>
                <w:cs/>
              </w:rPr>
              <w:t>(</w:t>
            </w:r>
            <w:r w:rsidRPr="00946187">
              <w:rPr>
                <w:rFonts w:ascii="TH SarabunPSK" w:hAnsi="TH SarabunPSK" w:cs="TH SarabunPSK"/>
                <w:color w:val="000000" w:themeColor="text1"/>
                <w:spacing w:val="-13"/>
                <w:sz w:val="26"/>
                <w:szCs w:val="26"/>
                <w:cs/>
              </w:rPr>
              <w:t>The UK Professional Standards Framework</w:t>
            </w:r>
            <w:r w:rsidRPr="00946187">
              <w:rPr>
                <w:rFonts w:ascii="TH SarabunPSK" w:hAnsi="TH SarabunPSK" w:cs="TH SarabunPSK" w:hint="cs"/>
                <w:color w:val="000000" w:themeColor="text1"/>
                <w:spacing w:val="-13"/>
                <w:sz w:val="26"/>
                <w:szCs w:val="26"/>
                <w:cs/>
              </w:rPr>
              <w:t>)</w:t>
            </w:r>
            <w:r w:rsidRPr="00946187">
              <w:rPr>
                <w:rFonts w:ascii="TH SarabunPSK" w:hAnsi="TH SarabunPSK" w:cs="TH SarabunPSK"/>
                <w:color w:val="000000" w:themeColor="text1"/>
                <w:spacing w:val="-13"/>
                <w:sz w:val="26"/>
                <w:szCs w:val="26"/>
                <w:cs/>
              </w:rPr>
              <w:t xml:space="preserve"> ได้มีส่วนร่วมใน</w:t>
            </w:r>
            <w:r w:rsidRPr="008A30D9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>การกำหนดแนวทางการดำเนินงานด้านการเรียนการ</w:t>
            </w:r>
            <w:r w:rsidRPr="00D76DB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สอน</w:t>
            </w:r>
            <w:r w:rsidRPr="008A30D9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>เพื่อให้</w:t>
            </w:r>
            <w:r w:rsidRPr="003716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นักศึกษามีคุณลักษณะตามที่เสนอ</w:t>
            </w:r>
          </w:p>
          <w:p w14:paraId="537EF085" w14:textId="77777777" w:rsidR="00C92B39" w:rsidRPr="0077102D" w:rsidRDefault="00C92B39" w:rsidP="00E279FA">
            <w:pPr>
              <w:spacing w:after="0" w:line="275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7102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47DDF2FC" w14:textId="77777777" w:rsidR="00C92B39" w:rsidRPr="00E60B8B" w:rsidRDefault="00C92B39" w:rsidP="00890B11">
            <w:pPr>
              <w:pStyle w:val="ListParagraph"/>
              <w:numPr>
                <w:ilvl w:val="0"/>
                <w:numId w:val="22"/>
              </w:numPr>
              <w:tabs>
                <w:tab w:val="left" w:pos="1985"/>
                <w:tab w:val="left" w:pos="2268"/>
              </w:tabs>
              <w:spacing w:line="275" w:lineRule="exact"/>
              <w:ind w:left="317" w:hanging="288"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</w:pPr>
            <w:r w:rsidRPr="00874667">
              <w:rPr>
                <w:rFonts w:ascii="TH SarabunPSK" w:eastAsia="Angsana New" w:hAnsi="TH SarabunPSK" w:cs="TH SarabunPSK"/>
                <w:color w:val="000000"/>
                <w:spacing w:val="-4"/>
                <w:sz w:val="26"/>
                <w:szCs w:val="26"/>
                <w:cs/>
                <w:lang w:val="th-TH"/>
              </w:rPr>
              <w:t>เห็นชอบในหลักการการดำเนินงานนโยบาย</w:t>
            </w:r>
            <w:r w:rsidRPr="00E60B8B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>คุณลักษณะ</w:t>
            </w:r>
            <w:r w:rsidRPr="00874667">
              <w:rPr>
                <w:rFonts w:ascii="TH SarabunPSK" w:eastAsia="Angsana New" w:hAnsi="TH SarabunPSK" w:cs="TH SarabunPSK"/>
                <w:color w:val="000000"/>
                <w:spacing w:val="-4"/>
                <w:sz w:val="26"/>
                <w:szCs w:val="26"/>
                <w:cs/>
                <w:lang w:val="th-TH"/>
              </w:rPr>
              <w:t>บัณฑิตที่พึงประสงค์ของมหาวิทยาลัยเทคโนโลยีสุรนารีที่สอดคล้องกับทักษะในศตวรรษที่ 21</w:t>
            </w:r>
          </w:p>
          <w:p w14:paraId="28BF9121" w14:textId="77777777" w:rsidR="00C92B39" w:rsidRPr="00593A8E" w:rsidRDefault="00C92B39" w:rsidP="00890B11">
            <w:pPr>
              <w:pStyle w:val="ListParagraph"/>
              <w:numPr>
                <w:ilvl w:val="0"/>
                <w:numId w:val="22"/>
              </w:numPr>
              <w:tabs>
                <w:tab w:val="left" w:pos="1985"/>
                <w:tab w:val="left" w:pos="2268"/>
              </w:tabs>
              <w:spacing w:line="275" w:lineRule="exact"/>
              <w:ind w:left="317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7102D">
              <w:rPr>
                <w:rFonts w:ascii="TH SarabunPSK" w:eastAsia="Angsana New" w:hAnsi="TH SarabunPSK" w:cs="TH SarabunPSK" w:hint="cs"/>
                <w:color w:val="000000"/>
                <w:spacing w:val="-4"/>
                <w:sz w:val="26"/>
                <w:szCs w:val="26"/>
                <w:cs/>
                <w:lang w:val="th-TH"/>
              </w:rPr>
              <w:t>มหาวิทยาลัย</w:t>
            </w:r>
            <w:r w:rsidRPr="00786326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</w:t>
            </w:r>
            <w:r w:rsidRPr="00786326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  <w:t>ข้อสังเกต</w:t>
            </w:r>
            <w:r w:rsidRPr="00786326">
              <w:rPr>
                <w:rFonts w:ascii="TH SarabunPSK" w:hAnsi="TH SarabunPSK" w:cs="TH SarabunPSK"/>
                <w:sz w:val="26"/>
                <w:szCs w:val="26"/>
                <w:cs/>
              </w:rPr>
              <w:t>/ข้อเสนอแนะเพื่อพิจารณาดำเนินการต่อไป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355F" w14:textId="07BB0C8A" w:rsidR="00EE36FB" w:rsidRPr="00EE36FB" w:rsidRDefault="00EB23F3" w:rsidP="00156460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line="275" w:lineRule="exact"/>
              <w:ind w:left="263" w:hanging="23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B462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มหาวิทยาลัยโดยฝ่ายวิชาการและพัฒนาความเป็นสากล</w:t>
            </w:r>
            <w:r w:rsidRPr="003371B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</w:t>
            </w:r>
            <w:r w:rsidRPr="003371B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ดำเนินการร่วมกับฝ่ายกิจการนักศึกษา</w:t>
            </w:r>
            <w:r w:rsidRPr="003371B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และศิษย์เก่าสัมพันธ์</w:t>
            </w:r>
            <w:r w:rsidRPr="003371B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ในการประเมินคุณลักษณะบัณฑิตด้านทักษะในศตวรรษที่ </w:t>
            </w:r>
            <w:r w:rsidRPr="003371B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21</w:t>
            </w:r>
            <w:r w:rsidRPr="003371B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โดยกำหนดตามคุณ</w:t>
            </w:r>
            <w:r w:rsidRPr="003371B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ลักษณะ</w:t>
            </w:r>
            <w:r w:rsidRPr="003371B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บัณฑิตที่พึงประสงค์ของมหาวิทยาลัย และใช้แบบประเมินทักษะในศตวรรษที่ </w:t>
            </w:r>
            <w:r w:rsidRPr="003371B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21 </w:t>
            </w:r>
            <w:r w:rsidRPr="003371B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ที่ออกแบบโดยฝ่ายกิจการนักศึกษา</w:t>
            </w:r>
            <w:r w:rsidRPr="003371B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และศิษย์เก่าสัมพันธ์</w:t>
            </w:r>
            <w:r w:rsidRPr="003371B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เพื่อประเมิ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นทักษะของนักศึกษาปีที่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371B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3371B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ก็บเป็นข้อมูลและติดตามพัฒนาการของนักศึกษาจากการทำกิจกรรมในหลักสูตรควบคู่กับการทำกิจกรรมนอกหลักสูตร และประเมินทักษะของนักศึกษาอีกครั้งก่อนสำเร็จการศึกษา</w:t>
            </w:r>
          </w:p>
          <w:p w14:paraId="37B8097E" w14:textId="1FD5B9FD" w:rsidR="00C92B39" w:rsidRPr="00EB23F3" w:rsidRDefault="00C92B39" w:rsidP="00EB23F3">
            <w:pPr>
              <w:spacing w:after="0" w:line="260" w:lineRule="exact"/>
              <w:ind w:left="2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EB23F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</w:t>
            </w:r>
            <w:r w:rsidRPr="00EB23F3">
              <w:rPr>
                <w:rFonts w:ascii="TH SarabunPSK" w:hAnsi="TH SarabunPSK" w:cs="TH SarabunPSK" w:hint="cs"/>
                <w:b/>
                <w:bCs/>
                <w:color w:val="auto"/>
                <w:sz w:val="26"/>
                <w:szCs w:val="26"/>
                <w:cs/>
              </w:rPr>
              <w:t>ดำเนินงาน</w:t>
            </w:r>
            <w:r w:rsidRPr="00EB23F3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>ได้</w:t>
            </w:r>
            <w:r w:rsidRPr="00EB23F3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 xml:space="preserve"> </w:t>
            </w:r>
            <w:r w:rsidR="00EB23F3">
              <w:rPr>
                <w:rFonts w:ascii="TH SarabunPSK" w:hAnsi="TH SarabunPSK" w:cs="TH SarabunPSK" w:hint="cs"/>
                <w:b/>
                <w:bCs/>
                <w:color w:val="auto"/>
                <w:sz w:val="26"/>
                <w:szCs w:val="26"/>
                <w:cs/>
              </w:rPr>
              <w:t>3</w:t>
            </w:r>
            <w:r w:rsidRPr="00EB23F3">
              <w:rPr>
                <w:rFonts w:ascii="TH SarabunPSK" w:hAnsi="TH SarabunPSK" w:cs="TH SarabunPSK" w:hint="cs"/>
                <w:b/>
                <w:bCs/>
                <w:color w:val="auto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2A50F97F" w14:textId="77777777" w:rsidR="00C92B39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(รองอธิการบดีฝ่ายวิชาการและพัฒนาความเป็นสากล </w:t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</w:t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ผู้ช่วยอธิการบดี</w:t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–</w:t>
            </w:r>
          </w:p>
          <w:p w14:paraId="7F8044FD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ผศ. ดร.นิธินาถ ศุภกาญจน์</w:t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76E3A587" w14:textId="77777777" w:rsidR="00C92B39" w:rsidRPr="005D1815" w:rsidRDefault="00C92B39" w:rsidP="00E279FA">
            <w:pPr>
              <w:spacing w:after="0" w:line="275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1652238E" w14:textId="77777777" w:rsidR="00C92B39" w:rsidRPr="004C12F8" w:rsidRDefault="00C92B39" w:rsidP="00E279FA">
            <w:pPr>
              <w:spacing w:after="0" w:line="275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AE7FEB">
              <w:rPr>
                <w:rFonts w:ascii="TH SarabunPSK" w:hAnsi="TH SarabunPSK" w:cs="TH SarabunPSK"/>
                <w:sz w:val="26"/>
                <w:szCs w:val="26"/>
              </w:rPr>
              <w:t xml:space="preserve">31 </w:t>
            </w:r>
            <w:r w:rsidRPr="00AE7F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ธันวาคม </w:t>
            </w:r>
            <w:r w:rsidRPr="00AE7FEB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  <w:p w14:paraId="682ACDA2" w14:textId="77777777" w:rsidR="00C92B39" w:rsidRPr="004C12F8" w:rsidRDefault="00C92B39" w:rsidP="00E279FA">
            <w:pPr>
              <w:spacing w:after="0" w:line="275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4D1FB1E4" w14:textId="77777777" w:rsidR="00C92B39" w:rsidRPr="00EB23F3" w:rsidRDefault="00C92B39" w:rsidP="00E279FA">
            <w:pPr>
              <w:spacing w:after="0" w:line="275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EB23F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>รายละเอียด</w:t>
            </w:r>
            <w:r w:rsidRPr="00EB23F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 xml:space="preserve"> </w:t>
            </w:r>
            <w:r w:rsidRPr="00EB23F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single"/>
              </w:rPr>
              <w:t>Milestone</w:t>
            </w:r>
            <w:r w:rsidRPr="00EB23F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:</w:t>
            </w:r>
          </w:p>
          <w:p w14:paraId="53F86333" w14:textId="5B978967" w:rsidR="00C92B39" w:rsidRPr="008D6E01" w:rsidRDefault="00EB23F3" w:rsidP="005571FB">
            <w:pPr>
              <w:pStyle w:val="ListParagraph"/>
              <w:numPr>
                <w:ilvl w:val="0"/>
                <w:numId w:val="28"/>
              </w:numPr>
              <w:spacing w:after="120" w:line="275" w:lineRule="exact"/>
              <w:ind w:left="221" w:hanging="221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ถ่ายทอดนโยบายการพัฒนาหลักสูตรและ</w:t>
            </w:r>
            <w:r w:rsidRPr="00801B27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แนวทางการจัด</w:t>
            </w:r>
            <w:r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801B27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การเรียน</w:t>
            </w:r>
            <w:r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การสอนและการประเมินผล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ของมหาวิทยาลัยเทคโนโลยีสุรนารี ปี 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พ.ศ. 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  <w:t xml:space="preserve">2562 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และ</w:t>
            </w:r>
            <w:r w:rsidRPr="008D6E01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>คุณลักษณะบัณฑิต</w:t>
            </w:r>
            <w:r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8D6E01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>ที่พึงประสงค์ของมหาวิทยาลัยฯ สู่ผู้บริหารสำนักวิชา และคณาจารย์</w:t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ผู้รับผิดชอบหลักสูตร</w:t>
            </w:r>
          </w:p>
          <w:p w14:paraId="7B028087" w14:textId="15381F62" w:rsidR="00C92B39" w:rsidRPr="00801B27" w:rsidRDefault="00EB23F3" w:rsidP="005571FB">
            <w:pPr>
              <w:pStyle w:val="ListParagraph"/>
              <w:numPr>
                <w:ilvl w:val="0"/>
                <w:numId w:val="28"/>
              </w:numPr>
              <w:spacing w:after="120" w:line="275" w:lineRule="exact"/>
              <w:ind w:left="221" w:hanging="221"/>
              <w:jc w:val="thaiDistribute"/>
            </w:pP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แต่งตั้งและประชุมคณะทำงานจาก</w:t>
            </w:r>
            <w:r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>สำนักวิชาต่าง</w:t>
            </w:r>
            <w:r w:rsidRPr="00801B27">
              <w:rPr>
                <w:rFonts w:ascii="TH SarabunPSK" w:eastAsia="Times New Roman" w:hAnsi="TH SarabunPSK" w:cs="TH SarabunPSK" w:hint="cs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ๆ </w:t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14:ligatures w14:val="standard"/>
                <w14:cntxtAlts/>
              </w:rPr>
              <w:t xml:space="preserve">2 </w:t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>ชุด</w:t>
            </w:r>
            <w:r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6B462B">
              <w:rPr>
                <w:rFonts w:ascii="TH SarabunPSK" w:eastAsia="Times New Roman" w:hAnsi="TH SarabunPSK" w:cs="TH SarabunPSK"/>
                <w:color w:val="000000"/>
                <w:spacing w:val="-24"/>
                <w:kern w:val="28"/>
                <w:sz w:val="26"/>
                <w:szCs w:val="26"/>
                <w:cs/>
                <w14:ligatures w14:val="standard"/>
                <w14:cntxtAlts/>
              </w:rPr>
              <w:t>เพื่อทำหน้าท</w:t>
            </w:r>
            <w:r w:rsidRPr="006B462B">
              <w:rPr>
                <w:rFonts w:ascii="TH SarabunPSK" w:eastAsia="Times New Roman" w:hAnsi="TH SarabunPSK" w:cs="TH SarabunPSK" w:hint="cs"/>
                <w:color w:val="000000"/>
                <w:spacing w:val="-24"/>
                <w:kern w:val="28"/>
                <w:sz w:val="26"/>
                <w:szCs w:val="26"/>
                <w:cs/>
                <w14:ligatures w14:val="standard"/>
                <w14:cntxtAlts/>
              </w:rPr>
              <w:t>ี่</w:t>
            </w:r>
            <w:r w:rsidRPr="006B462B">
              <w:rPr>
                <w:rFonts w:ascii="TH SarabunPSK" w:eastAsia="Times New Roman" w:hAnsi="TH SarabunPSK" w:cs="TH SarabunPSK"/>
                <w:color w:val="000000"/>
                <w:spacing w:val="-24"/>
                <w:kern w:val="28"/>
                <w:sz w:val="26"/>
                <w:szCs w:val="26"/>
                <w:cs/>
                <w14:ligatures w14:val="standard"/>
                <w14:cntxtAlts/>
              </w:rPr>
              <w:t>พิจารณาและกำหนดวิธีการประเมินคุณลักษณะ</w:t>
            </w:r>
            <w:r>
              <w:rPr>
                <w:rFonts w:ascii="TH SarabunPSK" w:eastAsia="Times New Roman" w:hAnsi="TH SarabunPSK" w:cs="TH SarabunPSK"/>
                <w:color w:val="000000"/>
                <w:spacing w:val="-24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6B462B">
              <w:rPr>
                <w:rFonts w:ascii="TH SarabunPSK" w:eastAsia="Times New Roman" w:hAnsi="TH SarabunPSK" w:cs="TH SarabunPSK"/>
                <w:color w:val="000000"/>
                <w:spacing w:val="6"/>
                <w:kern w:val="28"/>
                <w:sz w:val="26"/>
                <w:szCs w:val="26"/>
                <w:cs/>
                <w14:ligatures w14:val="standard"/>
                <w14:cntxtAlts/>
              </w:rPr>
              <w:t>บัณทิตโดยแยกเป็น</w:t>
            </w:r>
            <w:r w:rsidR="00C92B39">
              <w:rPr>
                <w:rFonts w:hint="cs"/>
                <w:cs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A09B58D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186BB76" w14:textId="77777777" w:rsidR="00C92B39" w:rsidRPr="00821966" w:rsidRDefault="00C92B39" w:rsidP="00E279FA">
            <w:pPr>
              <w:spacing w:after="0" w:line="275" w:lineRule="exact"/>
              <w:ind w:lef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38D28485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F32B64F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E64A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CCF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B890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6493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C92B39" w:rsidRPr="00120109" w14:paraId="1442527F" w14:textId="77777777" w:rsidTr="00C53484">
        <w:trPr>
          <w:trHeight w:val="61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5C1A" w14:textId="77777777" w:rsidR="00C92B39" w:rsidRDefault="00C92B39" w:rsidP="00E279FA">
            <w:pPr>
              <w:pStyle w:val="ListParagraph"/>
              <w:spacing w:line="27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0E6344B0" w14:textId="77777777" w:rsidR="00C92B39" w:rsidRPr="00CE10AC" w:rsidRDefault="00C92B39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6DE" w14:textId="0D3CD734" w:rsidR="00C92B39" w:rsidRPr="00EB23F3" w:rsidRDefault="00C92B39" w:rsidP="00EB23F3">
            <w:pPr>
              <w:shd w:val="clear" w:color="auto" w:fill="FFFFFF"/>
              <w:spacing w:line="275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6BB4248B" w14:textId="77777777" w:rsidR="00C92B39" w:rsidRPr="0098558A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8EAD6CA" w14:textId="234515FA" w:rsidR="00C92B39" w:rsidRPr="008C4BD0" w:rsidRDefault="00EB23F3" w:rsidP="00E279FA">
            <w:pPr>
              <w:pStyle w:val="ListParagraph"/>
              <w:spacing w:after="120" w:line="275" w:lineRule="exact"/>
              <w:ind w:left="22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B462B">
              <w:rPr>
                <w:rFonts w:ascii="TH SarabunPSK" w:hAnsi="TH SarabunPSK" w:cs="TH SarabunPSK"/>
                <w:sz w:val="26"/>
                <w:szCs w:val="26"/>
                <w:cs/>
              </w:rPr>
              <w:t>ทักษะเฉพาะ (</w:t>
            </w:r>
            <w:r w:rsidRPr="006B462B">
              <w:rPr>
                <w:rFonts w:ascii="TH SarabunPSK" w:hAnsi="TH SarabunPSK" w:cs="TH SarabunPSK"/>
                <w:sz w:val="26"/>
                <w:szCs w:val="26"/>
              </w:rPr>
              <w:t>hard skills</w:t>
            </w:r>
            <w:r w:rsidRPr="006B462B">
              <w:rPr>
                <w:rFonts w:ascii="TH SarabunPSK" w:hAnsi="TH SarabunPSK" w:cs="TH SarabunPSK"/>
                <w:sz w:val="26"/>
                <w:szCs w:val="26"/>
                <w:cs/>
              </w:rPr>
              <w:t>) และทักษะทั่วไป (</w:t>
            </w:r>
            <w:r w:rsidRPr="006B462B">
              <w:rPr>
                <w:rFonts w:ascii="TH SarabunPSK" w:hAnsi="TH SarabunPSK" w:cs="TH SarabunPSK"/>
                <w:sz w:val="26"/>
                <w:szCs w:val="26"/>
              </w:rPr>
              <w:t>soft skills</w:t>
            </w:r>
            <w:r w:rsidRPr="006B462B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643EEB9B" w14:textId="151C813A" w:rsidR="00C92B39" w:rsidRPr="00AE7FEB" w:rsidRDefault="00EB23F3" w:rsidP="005571FB">
            <w:pPr>
              <w:pStyle w:val="ListParagraph"/>
              <w:numPr>
                <w:ilvl w:val="0"/>
                <w:numId w:val="28"/>
              </w:numPr>
              <w:spacing w:after="120" w:line="275" w:lineRule="exact"/>
              <w:ind w:left="221" w:hanging="22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ดำเนินการขอข้อมูลทักษะเฉพาะและทักษะทั่วไปที่จะต้องพัฒนาให้เกิดในตัวบัณฑิต ซึ่งแต่ละหลักสูตรได้กำหนดไว้แล้ว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ใน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ผลลัพธ์การเรียนรู้ของหลักสูตร</w:t>
            </w:r>
          </w:p>
          <w:p w14:paraId="5CE18C9F" w14:textId="1D069852" w:rsidR="00C92B39" w:rsidRPr="00AE7FEB" w:rsidRDefault="00EB23F3" w:rsidP="005571FB">
            <w:pPr>
              <w:pStyle w:val="ListParagraph"/>
              <w:numPr>
                <w:ilvl w:val="0"/>
                <w:numId w:val="28"/>
              </w:numPr>
              <w:spacing w:after="120" w:line="275" w:lineRule="exact"/>
              <w:ind w:left="221" w:hanging="22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ประชุมคณะทำงานทั้งสองชุดเพื่อสรุปข้อมูลและกำหนดวิธีการประเมินทักษะเฉพาะ (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  <w:t>hard skills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) และทักษะทั่วไป (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  <w:t>soft skills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) จากข้อมูลที่ได้รับ</w:t>
            </w:r>
            <w:r w:rsidR="00C92B39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</w:p>
          <w:p w14:paraId="53DC9E81" w14:textId="1A3F0D7C" w:rsidR="00C92B39" w:rsidRPr="00AE7FEB" w:rsidRDefault="00EB23F3" w:rsidP="005571FB">
            <w:pPr>
              <w:pStyle w:val="ListParagraph"/>
              <w:numPr>
                <w:ilvl w:val="0"/>
                <w:numId w:val="28"/>
              </w:numPr>
              <w:spacing w:after="120" w:line="275" w:lineRule="exact"/>
              <w:ind w:left="221" w:hanging="221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59703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ฝ่าย</w:t>
            </w:r>
            <w:r w:rsidRPr="0059703B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วิชาการฯ ร่วมกับสถานพัฒนาคณาจารย์ และสำนักวิชา ร่วมกัน</w:t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>กำหนดแนวทางในการ</w:t>
            </w:r>
            <w:r w:rsidRPr="0059703B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ส่งเสริมและพัฒนาคณาจารย์ให้</w:t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มีความสามารถในการประเมินผลการเรียนรู้</w:t>
            </w:r>
            <w:r w:rsidRPr="0059703B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lastRenderedPageBreak/>
              <w:t>ให้สอดคล้องกับทักษะที่ต้องการพัฒนาให้เกิดขึ้น รวมทั้ง การส่งเสริมและ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>พัฒนาคณาจารย์ให้สามารถจัดรูปแบบการเรียนการสอนที่หลากหลายโดยตั้งต้นการพิจารณาจากทักษะที่ต้องการให้เกิดขึ้นในตัวบัณฑิต</w:t>
            </w:r>
            <w:r w:rsidR="00C92B39" w:rsidRPr="00AE7FEB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14:ligatures w14:val="standard"/>
                <w14:cntxtAlts/>
              </w:rPr>
              <w:t> </w:t>
            </w:r>
          </w:p>
          <w:p w14:paraId="51B9A689" w14:textId="0C7DB5DE" w:rsidR="00C92B39" w:rsidRPr="00801B27" w:rsidRDefault="00EB23F3" w:rsidP="005571FB">
            <w:pPr>
              <w:pStyle w:val="ListParagraph"/>
              <w:numPr>
                <w:ilvl w:val="0"/>
                <w:numId w:val="28"/>
              </w:numPr>
              <w:spacing w:after="120" w:line="275" w:lineRule="exact"/>
              <w:ind w:left="221" w:hanging="22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801B27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สร้างระบบเก็</w:t>
            </w:r>
            <w:r w:rsidRPr="00801B27">
              <w:rPr>
                <w:rFonts w:ascii="TH SarabunPSK" w:eastAsia="Times New Roman" w:hAnsi="TH SarabunPSK" w:cs="TH SarabunPSK" w:hint="cs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บ</w:t>
            </w:r>
            <w:r w:rsidRPr="00801B27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ประมวลผลข้อมูล และประเมินทักษะเฉพาะและทักษะทั่วไปที่เกิดขึ้นจริงใน</w:t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นักศึกษาชั้นปีสุดท้าย</w:t>
            </w:r>
          </w:p>
          <w:p w14:paraId="5A36B048" w14:textId="1F869613" w:rsidR="00C92B39" w:rsidRPr="00801B27" w:rsidRDefault="00EB23F3" w:rsidP="005571FB">
            <w:pPr>
              <w:pStyle w:val="ListParagraph"/>
              <w:numPr>
                <w:ilvl w:val="0"/>
                <w:numId w:val="28"/>
              </w:numPr>
              <w:spacing w:line="275" w:lineRule="exact"/>
              <w:ind w:left="221" w:hanging="22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</w:pPr>
            <w:r w:rsidRPr="006B462B">
              <w:rPr>
                <w:rFonts w:ascii="TH SarabunPSK" w:eastAsia="Times New Roman" w:hAnsi="TH SarabunPSK" w:cs="TH SarabunPSK"/>
                <w:color w:val="000000"/>
                <w:spacing w:val="-14"/>
                <w:kern w:val="28"/>
                <w:sz w:val="26"/>
                <w:szCs w:val="26"/>
                <w14:ligatures w14:val="standard"/>
                <w14:cntxtAlts/>
              </w:rPr>
              <w:t>E</w:t>
            </w:r>
            <w:r w:rsidRPr="006B462B">
              <w:rPr>
                <w:rFonts w:ascii="TH SarabunPSK" w:eastAsia="Times New Roman" w:hAnsi="TH SarabunPSK" w:cs="TH SarabunPSK"/>
                <w:color w:val="000000"/>
                <w:spacing w:val="-14"/>
                <w:kern w:val="28"/>
                <w:sz w:val="26"/>
                <w:szCs w:val="26"/>
                <w:cs/>
                <w14:ligatures w14:val="standard"/>
                <w14:cntxtAlts/>
              </w:rPr>
              <w:t>-</w:t>
            </w:r>
            <w:r w:rsidRPr="006B462B">
              <w:rPr>
                <w:rFonts w:ascii="TH SarabunPSK" w:eastAsia="Times New Roman" w:hAnsi="TH SarabunPSK" w:cs="TH SarabunPSK"/>
                <w:color w:val="000000"/>
                <w:spacing w:val="-14"/>
                <w:kern w:val="28"/>
                <w:sz w:val="26"/>
                <w:szCs w:val="26"/>
                <w14:ligatures w14:val="standard"/>
                <w14:cntxtAlts/>
              </w:rPr>
              <w:t xml:space="preserve">portfolio transcript </w:t>
            </w:r>
            <w:r w:rsidRPr="006B462B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ที่แสดงผลการเรียน ทักษะเฉพาะและทักษะทั่วไป ของบัณฑิตรายบุคคล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F15A42D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C48535F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DB35B9E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4CEC331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264F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A0A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67F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56D7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B23F3" w:rsidRPr="00120109" w14:paraId="643D8890" w14:textId="77777777" w:rsidTr="00C53484">
        <w:trPr>
          <w:trHeight w:val="399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FA51D" w14:textId="77777777" w:rsidR="00EB23F3" w:rsidRDefault="00EB23F3" w:rsidP="00E279FA">
            <w:pPr>
              <w:pStyle w:val="ListParagraph"/>
              <w:spacing w:line="27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6D1B9" w14:textId="77777777" w:rsidR="00EB23F3" w:rsidRDefault="00EB23F3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31E6A704" w14:textId="77777777" w:rsidR="00EB23F3" w:rsidRDefault="00EB23F3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131F066E" w14:textId="0BABC785" w:rsidR="00EB23F3" w:rsidRDefault="00EB23F3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5811E2AD" w14:textId="77777777" w:rsidR="003B77AB" w:rsidRDefault="003B77AB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3DEDB6DB" w14:textId="77777777" w:rsidR="00EB23F3" w:rsidRDefault="00EB23F3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54EE28D8" w14:textId="21F13793" w:rsidR="00EB23F3" w:rsidRPr="00CE10AC" w:rsidRDefault="00EB23F3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1C21B" w14:textId="77777777" w:rsidR="00EB23F3" w:rsidRDefault="00EB23F3" w:rsidP="00EB23F3">
            <w:pPr>
              <w:shd w:val="clear" w:color="auto" w:fill="FFFFFF"/>
              <w:spacing w:line="275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06545" w14:textId="77777777" w:rsidR="00EB23F3" w:rsidRPr="0098558A" w:rsidRDefault="00EB23F3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9CB47" w14:textId="77777777" w:rsidR="00EB23F3" w:rsidRDefault="00EB23F3" w:rsidP="00E279FA">
            <w:pPr>
              <w:pStyle w:val="ListParagraph"/>
              <w:spacing w:after="120" w:line="275" w:lineRule="exact"/>
              <w:ind w:left="2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83A02" w14:textId="77777777" w:rsidR="00EB23F3" w:rsidRPr="00821966" w:rsidRDefault="00EB23F3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6490C" w14:textId="77777777" w:rsidR="00EB23F3" w:rsidRPr="00821966" w:rsidRDefault="00EB23F3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D47E5" w14:textId="77777777" w:rsidR="00EB23F3" w:rsidRPr="00821966" w:rsidRDefault="00EB23F3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03D1" w14:textId="77777777" w:rsidR="00EB23F3" w:rsidRPr="00821966" w:rsidRDefault="00EB23F3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B4ADC" w14:textId="77777777" w:rsidR="00EB23F3" w:rsidRPr="00821966" w:rsidRDefault="00EB23F3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39CE9" w14:textId="77777777" w:rsidR="00EB23F3" w:rsidRPr="00821966" w:rsidRDefault="00EB23F3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758F6" w14:textId="77777777" w:rsidR="00EB23F3" w:rsidRPr="00821966" w:rsidRDefault="00EB23F3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C7F53" w14:textId="77777777" w:rsidR="00EB23F3" w:rsidRPr="00821966" w:rsidRDefault="00EB23F3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59E899B9" w14:textId="77777777" w:rsidR="0054617B" w:rsidRDefault="0054617B" w:rsidP="00D73DD4">
      <w:pPr>
        <w:rPr>
          <w:cs/>
        </w:rPr>
        <w:sectPr w:rsidR="0054617B" w:rsidSect="00C33668">
          <w:headerReference w:type="default" r:id="rId11"/>
          <w:foot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E279FA" w:rsidRPr="00920506" w14:paraId="6DF235EC" w14:textId="77777777" w:rsidTr="00E279FA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C5F79" w14:textId="77777777" w:rsidR="00E279FA" w:rsidRPr="00836AAC" w:rsidRDefault="00E279FA" w:rsidP="00E279FA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501109445"/>
            <w:bookmarkStart w:id="1" w:name="_GoBack" w:colFirst="6" w:colLast="6"/>
            <w:r w:rsidRPr="00836AAC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lastRenderedPageBreak/>
              <w:t>ลำดับ</w:t>
            </w:r>
          </w:p>
          <w:p w14:paraId="60576F95" w14:textId="77777777" w:rsidR="00E279FA" w:rsidRPr="00920506" w:rsidRDefault="00E279FA" w:rsidP="00E279FA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0A40A" w14:textId="77777777" w:rsidR="00E279FA" w:rsidRPr="00920506" w:rsidRDefault="00E279FA" w:rsidP="00E279F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14:paraId="3781BF3E" w14:textId="77777777" w:rsidR="00E279FA" w:rsidRPr="00920506" w:rsidRDefault="00E279FA" w:rsidP="00E279F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07927C6D" w14:textId="1AADA1BD" w:rsidR="00E279FA" w:rsidRPr="00E279FA" w:rsidRDefault="00E279FA" w:rsidP="00E279FA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2563</w:t>
            </w:r>
          </w:p>
          <w:p w14:paraId="19BC1F57" w14:textId="0AC98306" w:rsidR="00E279FA" w:rsidRPr="00E279FA" w:rsidRDefault="00E279FA" w:rsidP="00563BD3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0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610B19DB" w14:textId="77777777" w:rsidR="00E279FA" w:rsidRPr="00E279FA" w:rsidRDefault="00E279FA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1013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1EBCAD1" w14:textId="24A26B56" w:rsidR="00E279FA" w:rsidRPr="00E279FA" w:rsidRDefault="00E279FA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4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4DD068C0" w14:textId="0C4DFC07" w:rsidR="00E279FA" w:rsidRPr="00E279FA" w:rsidRDefault="00E279FA" w:rsidP="00563BD3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4F4F69C4" w14:textId="77777777" w:rsidR="00E279FA" w:rsidRPr="00E279FA" w:rsidRDefault="00E279FA" w:rsidP="00E279FA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49950C8" w14:textId="77777777" w:rsidR="00E279FA" w:rsidRPr="00E279FA" w:rsidRDefault="00E279FA" w:rsidP="00E279FA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ระดับวิกฤตที่</w:t>
            </w:r>
            <w:r w:rsidRPr="00E279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  <w:br/>
            </w: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BCD48E" w14:textId="77777777" w:rsidR="00E279FA" w:rsidRPr="00E279FA" w:rsidRDefault="00E279FA" w:rsidP="00E279F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F334BDC" w14:textId="77777777" w:rsidR="00E279FA" w:rsidRPr="00920506" w:rsidRDefault="00E279FA" w:rsidP="00E279F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279FA" w:rsidRPr="00920506" w14:paraId="30653F5A" w14:textId="77777777" w:rsidTr="00E279FA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0B9A72" w14:textId="77777777" w:rsidR="00E279FA" w:rsidRPr="00920506" w:rsidRDefault="00E279FA" w:rsidP="00E279F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30B6B1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DD95BE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681A6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24689F2A" w14:textId="77777777" w:rsidR="00E279FA" w:rsidRPr="00920506" w:rsidRDefault="00E279FA" w:rsidP="00E279FA">
            <w:pPr>
              <w:spacing w:line="1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CAECA46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892CC3A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72B19D04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22E19B64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4130566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8C2EB21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8C318FE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FA2B777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E279FA" w:rsidRPr="00920506" w14:paraId="0D1FAE87" w14:textId="77777777" w:rsidTr="00E279FA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D3C32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  <w:vAlign w:val="center"/>
          </w:tcPr>
          <w:p w14:paraId="710B1158" w14:textId="77777777" w:rsidR="00E279FA" w:rsidRPr="00920506" w:rsidRDefault="00E279FA" w:rsidP="00E279FA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/2562 วันที่ 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 พฤษภาคม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2562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A54C3D" w14:textId="77777777" w:rsidR="00E279FA" w:rsidRPr="00AC6518" w:rsidRDefault="00E279FA" w:rsidP="00E279FA">
            <w:pPr>
              <w:pStyle w:val="ListParagraph"/>
              <w:spacing w:line="26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A8FF5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219500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E0986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0426F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3214D68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FA34148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C5155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8EC31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9E41F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16EA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06B83BA3" w14:textId="77777777" w:rsidTr="00E279FA">
        <w:trPr>
          <w:trHeight w:val="101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7360E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F6175B9" w14:textId="77777777" w:rsidR="00E279FA" w:rsidRDefault="00E279FA" w:rsidP="00E279FA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  <w:lang w:val="th-TH"/>
              </w:rPr>
            </w:pPr>
            <w:r w:rsidRPr="000A05C7">
              <w:rPr>
                <w:rFonts w:ascii="TH SarabunPSK" w:eastAsia="Angsana New" w:hAnsi="TH SarabunPSK" w:cs="TH SarabunPSK"/>
                <w:b/>
                <w:bCs/>
                <w:spacing w:val="-12"/>
                <w:sz w:val="26"/>
                <w:szCs w:val="26"/>
                <w:cs/>
                <w:lang w:val="th-TH"/>
              </w:rPr>
              <w:t>ขออนุมัติ (ร่าง) รายงานการติดตาม ตรวจสอบ และประเมินผลงาน</w:t>
            </w:r>
            <w:r w:rsidRPr="009418F4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FE6C34">
              <w:rPr>
                <w:rFonts w:ascii="TH SarabunPSK" w:eastAsia="Angsana New" w:hAnsi="TH SarabunPSK" w:cs="TH SarabunPSK"/>
                <w:b/>
                <w:bCs/>
                <w:spacing w:val="-8"/>
                <w:sz w:val="26"/>
                <w:szCs w:val="26"/>
                <w:cs/>
                <w:lang w:val="th-TH"/>
              </w:rPr>
              <w:t>มทส. ในรอบครึ่งแรกของปีงบประมาณ พ.ศ. 2562</w:t>
            </w:r>
            <w:r w:rsidRPr="00FE6C34">
              <w:rPr>
                <w:rFonts w:ascii="TH SarabunPSK" w:eastAsia="Angsana New" w:hAnsi="TH SarabunPSK" w:cs="TH SarabunPSK" w:hint="cs"/>
                <w:b/>
                <w:bCs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FE6C34">
              <w:rPr>
                <w:rFonts w:ascii="TH SarabunPSK" w:eastAsia="Angsana New" w:hAnsi="TH SarabunPSK" w:cs="TH SarabunPSK"/>
                <w:b/>
                <w:bCs/>
                <w:spacing w:val="-8"/>
                <w:sz w:val="26"/>
                <w:szCs w:val="26"/>
                <w:cs/>
                <w:lang w:val="th-TH"/>
              </w:rPr>
              <w:t xml:space="preserve"> (1 ตุลาคม</w:t>
            </w:r>
            <w:r w:rsidRPr="009418F4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  <w:lang w:val="th-TH"/>
              </w:rPr>
              <w:t xml:space="preserve"> พ.ศ. 2561-31 มีนาคม พ.ศ. 2562)</w:t>
            </w:r>
          </w:p>
          <w:p w14:paraId="38EE34B7" w14:textId="77777777" w:rsidR="00E279FA" w:rsidRPr="008D0FE0" w:rsidRDefault="00E279FA" w:rsidP="00E279FA">
            <w:pPr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256929A6" w14:textId="77777777" w:rsidR="00E279FA" w:rsidRPr="00FF1960" w:rsidRDefault="00E279FA" w:rsidP="00E74C19">
            <w:pPr>
              <w:pStyle w:val="ListParagraph"/>
              <w:numPr>
                <w:ilvl w:val="0"/>
                <w:numId w:val="28"/>
              </w:numPr>
              <w:spacing w:line="260" w:lineRule="exact"/>
              <w:ind w:left="275" w:hanging="2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F1960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มหาวิทยาลัยได้ดำเนินการดังนี้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F7EA0" w14:textId="76531AB6" w:rsidR="00E279FA" w:rsidRPr="00920506" w:rsidRDefault="00E279FA" w:rsidP="00C73992">
            <w:pPr>
              <w:spacing w:after="0" w:line="260" w:lineRule="exact"/>
              <w:ind w:right="-73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(รองอธิการบดีฝ่ายวิชาการและพัฒนาความเป็นสากล 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6E3C3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โดย</w:t>
            </w:r>
            <w:r w:rsidRPr="006E3C3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ผู้ช่วยอธิการบดี</w:t>
            </w:r>
            <w:r w:rsidRPr="006E3C3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- </w:t>
            </w:r>
            <w:r w:rsidRPr="006E3C3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ผศ. ดร.นิธินาถ</w:t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ศุภกาญจน์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และ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</w:t>
            </w:r>
            <w:r w:rsidR="00C73992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 xml:space="preserve">ฝ่ายยุทธศาสตร์ แผน </w:t>
            </w:r>
            <w:r w:rsidRPr="006E3C3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และงบประมาณ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โดย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หัวหน้าส่วนแผนงาน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9983E" w14:textId="77777777" w:rsidR="00E279FA" w:rsidRPr="004C12F8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56324D60" w14:textId="77777777" w:rsidR="00E279FA" w:rsidRPr="004C12F8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62CF4752" w14:textId="77777777" w:rsidR="00E279FA" w:rsidRPr="004C12F8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44F000C3" w14:textId="77777777" w:rsidR="00E279FA" w:rsidRPr="004C12F8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465A08DD" w14:textId="77777777" w:rsidR="00E279FA" w:rsidRPr="00920506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2DFD4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7DD0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1E47E6F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5D35B7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AB4A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30C5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4A4D9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4E3E9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3C016BF9" w14:textId="77777777" w:rsidTr="00E279FA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9575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A76A104" w14:textId="77777777" w:rsidR="00E279FA" w:rsidRPr="00543284" w:rsidRDefault="00E279FA" w:rsidP="00890B11">
            <w:pPr>
              <w:pStyle w:val="ListParagraph"/>
              <w:numPr>
                <w:ilvl w:val="0"/>
                <w:numId w:val="17"/>
              </w:numPr>
              <w:spacing w:line="260" w:lineRule="exact"/>
              <w:ind w:left="317" w:hanging="306"/>
              <w:rPr>
                <w:rFonts w:ascii="TH SarabunPSK" w:eastAsia="Angsana New" w:hAnsi="TH SarabunPSK" w:cs="TH SarabunPSK"/>
                <w:b/>
                <w:bCs/>
                <w:spacing w:val="-12"/>
                <w:sz w:val="26"/>
                <w:szCs w:val="26"/>
                <w:cs/>
                <w:lang w:val="th-TH"/>
              </w:rPr>
            </w:pPr>
            <w:r w:rsidRPr="00543284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มหาวิทยาลัย</w:t>
            </w:r>
            <w:r w:rsidRPr="00543284">
              <w:rPr>
                <w:rFonts w:ascii="TH SarabunPSK" w:eastAsia="Angsana New" w:hAnsi="TH SarabunPSK" w:cs="TH SarabunPSK"/>
                <w:color w:val="000000"/>
                <w:spacing w:val="-12"/>
                <w:sz w:val="26"/>
                <w:szCs w:val="26"/>
                <w:cs/>
                <w:lang w:val="th-TH"/>
              </w:rPr>
              <w:t>อาจพัฒนาระบบฐานข้อมูลด้านวิชาการ เช่น ระบบฐานข้อมูลการประกันคุณภาพการศึกษา ที่สามารถเชื่อมโยงกับ</w:t>
            </w:r>
            <w:r w:rsidRPr="00543284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  <w:lang w:val="th-TH"/>
              </w:rPr>
              <w:t>ระบบ MIS ซึ่งจะสามารถแสดงให้เห็นต้นทุนต่อหน่วยที่แท้จริงได้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00CDC1" w14:textId="7609B29B" w:rsidR="00A5567D" w:rsidRPr="00FF1960" w:rsidRDefault="00FF1960" w:rsidP="00156460">
            <w:pPr>
              <w:pStyle w:val="ListParagraph"/>
              <w:numPr>
                <w:ilvl w:val="1"/>
                <w:numId w:val="55"/>
              </w:numPr>
              <w:spacing w:line="260" w:lineRule="exact"/>
              <w:ind w:left="604" w:hanging="23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F1960">
              <w:rPr>
                <w:rFonts w:ascii="TH SarabunPSK" w:hAnsi="TH SarabunPSK" w:cs="TH SarabunPSK"/>
                <w:sz w:val="26"/>
                <w:szCs w:val="26"/>
                <w:cs/>
              </w:rPr>
              <w:t>ส่วนส่งเสริมวิชาการดำเนินการพัฒนาระบบ</w:t>
            </w:r>
            <w:r w:rsidRPr="00FF1960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ฐานข้อมูลร่วมกับ </w:t>
            </w:r>
            <w:r w:rsidRPr="00FF1960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MIS </w:t>
            </w:r>
            <w:r w:rsidRPr="00FF1960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มาตลอดตั้งแต่ปี</w:t>
            </w:r>
            <w:r w:rsidRPr="00FF1960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พ.ศ. </w:t>
            </w:r>
            <w:r w:rsidRPr="00FF1960">
              <w:rPr>
                <w:rFonts w:ascii="TH SarabunPSK" w:hAnsi="TH SarabunPSK" w:cs="TH SarabunPSK"/>
                <w:spacing w:val="-10"/>
                <w:sz w:val="26"/>
                <w:szCs w:val="26"/>
              </w:rPr>
              <w:t>2561</w:t>
            </w:r>
            <w:r w:rsidRPr="00FF196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โดยขณะนี้ดำเนินการระบบฐานข้อมูลหลักสูตรของระบบได้แก่</w:t>
            </w:r>
          </w:p>
          <w:p w14:paraId="2B7192C2" w14:textId="77777777" w:rsidR="00E279FA" w:rsidRDefault="00FF1960" w:rsidP="00A5567D">
            <w:pPr>
              <w:pStyle w:val="ListParagraph"/>
              <w:numPr>
                <w:ilvl w:val="0"/>
                <w:numId w:val="19"/>
              </w:numPr>
              <w:spacing w:line="260" w:lineRule="exact"/>
              <w:ind w:left="954" w:hanging="33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SUTCO 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ซึ่งดำเนินการเป็นระบบพื้นฐานให้ทุกหลักสูตรกรอกข้อมูลหลักสูตรล่าสุดที่</w:t>
            </w:r>
            <w:r w:rsidRPr="00FF1960">
              <w:rPr>
                <w:rFonts w:ascii="TH SarabunPSK" w:hAnsi="TH SarabunPSK" w:cs="TH SarabunPSK"/>
                <w:color w:val="000000" w:themeColor="text1"/>
                <w:spacing w:val="20"/>
                <w:sz w:val="26"/>
                <w:szCs w:val="26"/>
                <w:cs/>
              </w:rPr>
              <w:t>ดำเนินการและกรอกข้อมูลหลังได้รับ</w:t>
            </w:r>
            <w:r w:rsidR="00F27BA1" w:rsidRPr="000A0BE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การอนุมัติจากสภามหาวิทยาลัย เพื่อเป็นฐานข้อมูลและติดตามการดำเนินการตามมาตรฐานของหลักสูตรทั้งในด้านกฎ ระเบียบ อาจารย์ผู้รับผิดชอบหลักสูตรผลลัพธ์การเรียนรู้ของหลักสูตร และการปรับปรุงพัฒนาหลักสูตร </w:t>
            </w:r>
            <w:r w:rsidR="00F27BA1" w:rsidRPr="000A0BE4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</w:t>
            </w:r>
            <w:r w:rsidR="00F27BA1" w:rsidRPr="000A0BE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ดำนินการได้ร้อยละ </w:t>
            </w:r>
            <w:r w:rsidR="00F27BA1" w:rsidRPr="000A0BE4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  <w:p w14:paraId="176D71AC" w14:textId="57B5FE69" w:rsidR="00F27BA1" w:rsidRPr="00FF1960" w:rsidRDefault="00F27BA1" w:rsidP="00F27BA1">
            <w:pPr>
              <w:pStyle w:val="ListParagraph"/>
              <w:numPr>
                <w:ilvl w:val="0"/>
                <w:numId w:val="19"/>
              </w:numPr>
              <w:spacing w:line="260" w:lineRule="exact"/>
              <w:ind w:left="954" w:hanging="33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0BE4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ระบบฐานข้อมูลเพื่อยกระดับหลักสูตร</w:t>
            </w:r>
            <w:r w:rsidRPr="000A0BE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0A0BE4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ในด้านการดำเนินการตามนโยบายของ</w:t>
            </w:r>
            <w:r w:rsidRPr="000A0BE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มหาวิทยาลัยโดย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อยู่ระหว่างการดำเนินการกำหนดขอบเขตของงาน (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</w:rPr>
              <w:t>TOR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)</w:t>
            </w:r>
            <w:r w:rsidRPr="000A0BE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สำหรับการพัฒนาระบบฐานข้อมูลบริหารจัดการหลักสูตร 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Phase 2 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ระยะที่ 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</w:rPr>
              <w:t>2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-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3 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ซึ่งสามารถตรวจสอบและติดตามคุณสมบัติของอาจารย์ผู้รับผิดชอบหลักสูตร และอาจารย์ประจำหลักสูตร เพื่อให้</w:t>
            </w:r>
            <w:r w:rsidRPr="00F27BA1">
              <w:rPr>
                <w:rFonts w:ascii="TH SarabunPSK" w:hAnsi="TH SarabunPSK" w:cs="TH SarabunPSK"/>
                <w:spacing w:val="22"/>
                <w:sz w:val="26"/>
                <w:szCs w:val="26"/>
                <w:cs/>
              </w:rPr>
              <w:t>เป็นไปตามเกณฑ์มาตรฐานหลักสูตร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3580" w14:textId="318BF3D6" w:rsidR="00E279FA" w:rsidRDefault="00E279FA" w:rsidP="00E279FA">
            <w:pPr>
              <w:shd w:val="clear" w:color="auto" w:fill="FFFFFF"/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(รองอธิการบดีฝ่ายวิชาการและพัฒนาความเป็นสากล </w:t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</w:t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ผู้ช่วยอธิการบดี</w:t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–</w:t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5CAE9C9D" w14:textId="58EF034B" w:rsidR="00E279FA" w:rsidRPr="0098558A" w:rsidRDefault="00E279FA" w:rsidP="00E279FA">
            <w:pPr>
              <w:shd w:val="clear" w:color="auto" w:fill="FFFFFF"/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ผศ. ดร.นิธินาถ ศุภกาญจน์</w:t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7AA" w14:textId="77777777" w:rsidR="00E279FA" w:rsidRPr="005D1815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7187AC6C" w14:textId="77777777" w:rsidR="00E279FA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F142FF"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กันยายน </w:t>
            </w:r>
            <w:r w:rsidRPr="00F142FF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  <w:p w14:paraId="7CEE9900" w14:textId="77777777" w:rsidR="00E279FA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870993F" w14:textId="77777777" w:rsidR="00E279FA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15B901B0" w14:textId="77777777" w:rsidR="00E279FA" w:rsidRDefault="00E279FA" w:rsidP="005571FB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จัดทำแผนการดำเนินงาน</w:t>
            </w:r>
          </w:p>
          <w:p w14:paraId="5D54B3AB" w14:textId="77777777" w:rsidR="00F27BA1" w:rsidRDefault="00F27BA1" w:rsidP="00F27BA1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42FF">
              <w:rPr>
                <w:rFonts w:ascii="TH SarabunPSK" w:hAnsi="TH SarabunPSK" w:cs="TH SarabunPSK"/>
                <w:sz w:val="26"/>
                <w:szCs w:val="26"/>
              </w:rPr>
              <w:t xml:space="preserve">TOR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</w:t>
            </w:r>
            <w:r w:rsidRPr="00250B0D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ฐานข้อมูลบริหารจัดการ</w:t>
            </w:r>
            <w:r w:rsidRPr="00250B0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หลักสูตร</w:t>
            </w:r>
            <w:r w:rsidRPr="00250B0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Phase </w:t>
            </w:r>
            <w:r w:rsidRPr="00250B0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ที่</w:t>
            </w:r>
            <w:r w:rsidRPr="00250B0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4"/>
                <w:sz w:val="26"/>
                <w:szCs w:val="26"/>
              </w:rPr>
              <w:t>2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ระยะที่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42FF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F142FF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โดยผ่านการพิจารณาร่วมกัน</w:t>
            </w:r>
            <w:r w:rsidRPr="00250B0D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ระหว่างฝ่ายวิชาการฯ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42FF">
              <w:rPr>
                <w:rFonts w:ascii="TH SarabunPSK" w:hAnsi="TH SarabunPSK" w:cs="TH SarabunPSK"/>
                <w:sz w:val="26"/>
                <w:szCs w:val="26"/>
              </w:rPr>
              <w:t xml:space="preserve">MIS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และหน่วยงานที่เกี่ยวข้อง</w:t>
            </w:r>
          </w:p>
          <w:p w14:paraId="42B3F6A7" w14:textId="2DDCC99B" w:rsidR="00F27BA1" w:rsidRPr="00F27BA1" w:rsidRDefault="00F27BA1" w:rsidP="00F27BA1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ผู้พัฒนาระบบจัดทำระบบฐานข้อมูลฯ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Phase </w:t>
            </w:r>
            <w:r w:rsidRPr="00250B0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ที่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</w:rPr>
              <w:t>2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ระยะที่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</w:rPr>
              <w:t>2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ทดสอบระบบ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และปรับระบบให้ตรงกับความต้องการของผู้ใช้งาน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หน่วยงานที่เกี่ยวข้อง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4CAC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A74" w14:textId="77777777" w:rsidR="00E279FA" w:rsidRPr="00920506" w:rsidRDefault="00E279FA" w:rsidP="00E279FA">
            <w:pPr>
              <w:spacing w:after="0" w:line="26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FFC848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B33A77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593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B0AC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A022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68A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270D64E4" w14:textId="77777777" w:rsidTr="00DA64CB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75531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B6C0DBB" w14:textId="77777777" w:rsidR="00E279FA" w:rsidRPr="00543284" w:rsidRDefault="00E279FA" w:rsidP="00E279FA">
            <w:pPr>
              <w:pStyle w:val="ListParagraph"/>
              <w:spacing w:line="260" w:lineRule="exact"/>
              <w:ind w:left="317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74ADBAAB" w14:textId="09F84A3B" w:rsidR="00E279FA" w:rsidRPr="00F27BA1" w:rsidRDefault="00FF1960" w:rsidP="00F27BA1">
            <w:pPr>
              <w:pStyle w:val="ListParagraph"/>
              <w:spacing w:line="260" w:lineRule="exact"/>
              <w:ind w:left="95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27BA1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ระดับอุดมศึกษา พ.ศ. </w:t>
            </w:r>
            <w:r w:rsidRPr="00F27BA1">
              <w:rPr>
                <w:rFonts w:ascii="TH SarabunPSK" w:hAnsi="TH SarabunPSK" w:cs="TH SarabunPSK"/>
                <w:spacing w:val="-14"/>
                <w:sz w:val="26"/>
                <w:szCs w:val="26"/>
              </w:rPr>
              <w:t xml:space="preserve">2558 </w:t>
            </w:r>
            <w:r w:rsidRPr="00F27BA1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ที่กระทรวงศึกษาธิการ</w:t>
            </w:r>
            <w:r w:rsidR="00F27B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27BA1">
              <w:rPr>
                <w:rFonts w:ascii="TH SarabunPSK" w:hAnsi="TH SarabunPSK" w:cs="TH SarabunPSK"/>
                <w:sz w:val="26"/>
                <w:szCs w:val="26"/>
                <w:cs/>
              </w:rPr>
              <w:t>กำหนด เพื่อให้การพัฒนาระบบฐานข้อมูลดังกล่าวมีความชัดเจนและครอบคลุมทุกประเด็นก่อนดำเนินการจ้างบุคคลภายนอกในการพัฒนาระบบฐานข้อมูล</w:t>
            </w:r>
          </w:p>
          <w:p w14:paraId="5B57A7B8" w14:textId="070B73A4" w:rsidR="00E279FA" w:rsidRPr="000A0BE4" w:rsidRDefault="00E279FA" w:rsidP="00D22E15">
            <w:pPr>
              <w:spacing w:after="0" w:line="260" w:lineRule="exact"/>
              <w:ind w:left="257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0A0BE4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(ไตรมาส </w:t>
            </w:r>
            <w:r w:rsidR="000A0BE4" w:rsidRPr="000A0BE4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>3</w:t>
            </w:r>
            <w:r w:rsidRPr="000A0BE4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สรุปผลการดำเนินงานได้</w:t>
            </w:r>
            <w:r w:rsidRPr="000A0BE4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4 </w:t>
            </w:r>
            <w:r w:rsidRPr="000A0BE4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A2BD7" w14:textId="77777777" w:rsidR="00E279FA" w:rsidRPr="0098558A" w:rsidRDefault="00E279FA" w:rsidP="00E279FA">
            <w:pPr>
              <w:shd w:val="clear" w:color="auto" w:fill="FFFFFF"/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5CA7D" w14:textId="313B29A8" w:rsidR="00D22E15" w:rsidRDefault="00D22E15" w:rsidP="005571FB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ผู้พัฒนาจัดทำระบบ</w:t>
            </w:r>
            <w:r w:rsidRPr="00250B0D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ฐานข้อมูลฯ</w:t>
            </w:r>
            <w:r w:rsidRPr="00250B0D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16"/>
                <w:sz w:val="26"/>
                <w:szCs w:val="26"/>
              </w:rPr>
              <w:t xml:space="preserve">Phase </w:t>
            </w:r>
            <w:r w:rsidRPr="00250B0D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ที่</w:t>
            </w:r>
            <w:r w:rsidRPr="00250B0D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16"/>
                <w:sz w:val="26"/>
                <w:szCs w:val="26"/>
              </w:rPr>
              <w:t>2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ระยะที่</w:t>
            </w:r>
            <w:r w:rsidRPr="00250B0D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14"/>
                <w:sz w:val="26"/>
                <w:szCs w:val="26"/>
              </w:rPr>
              <w:t>3</w:t>
            </w:r>
            <w:r w:rsidRPr="00250B0D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ทดสอบระบบ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A10F38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และปรับระบบให้ตรงกับ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ความต้องการของผู้ใช้งาน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หลักสูตร</w:t>
            </w:r>
            <w:r w:rsidR="00C73992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0300A376" w14:textId="3E039B74" w:rsidR="00E279FA" w:rsidRPr="00F142FF" w:rsidRDefault="00D22E15" w:rsidP="005571FB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2E15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ผู้พัฒนา</w:t>
            </w:r>
            <w:r w:rsidRPr="0082275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ส่งมอบระบบ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82275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พร้อมคู่มือการพัฒนา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ระบบและคู่มือการใช้งานระบบ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B9CD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DB090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D3B72D5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CB12C24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76E52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267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F41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F4F2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714B4B32" w14:textId="77777777" w:rsidTr="00DA64CB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9A4B3" w14:textId="77777777" w:rsidR="00E279FA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0EC0625D" w14:textId="77777777" w:rsidR="00E279FA" w:rsidRPr="00543284" w:rsidRDefault="00E279FA" w:rsidP="00E279FA">
            <w:pPr>
              <w:pStyle w:val="ListParagraph"/>
              <w:spacing w:line="260" w:lineRule="exact"/>
              <w:ind w:left="317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58A3CAA" w14:textId="77777777" w:rsidR="00E279FA" w:rsidRPr="00250B0D" w:rsidRDefault="00E279FA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6060C" w14:textId="77777777" w:rsidR="00E279FA" w:rsidRPr="0098558A" w:rsidRDefault="00E279FA" w:rsidP="00E279FA">
            <w:pPr>
              <w:shd w:val="clear" w:color="auto" w:fill="FFFFFF"/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1D3AC" w14:textId="094D2662" w:rsidR="00E279FA" w:rsidRDefault="00E279FA" w:rsidP="005571FB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หลักสูตรสามารถ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นำข้อมูลไปใช้ในการพัฒนา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ปรับปรุงหลักสูตรได้</w:t>
            </w:r>
          </w:p>
          <w:p w14:paraId="79934449" w14:textId="3ACDB8B9" w:rsidR="003D3531" w:rsidRPr="00D22E15" w:rsidRDefault="003D3531" w:rsidP="006802CD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ผู้บริหารสามารถ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นำข้อมูลไปใช้ในการ</w:t>
            </w:r>
            <w:r w:rsidRPr="006802C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ตัดสินใจในการบริหาร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จัดการหลักสูตรได้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6802CD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เพื่อให้หลักสูตรเ</w:t>
            </w:r>
            <w:r w:rsidR="006802CD">
              <w:rPr>
                <w:rFonts w:ascii="TH SarabunPSK" w:hAnsi="TH SarabunPSK" w:cs="TH SarabunPSK"/>
                <w:spacing w:val="-8"/>
                <w:sz w:val="26"/>
                <w:szCs w:val="26"/>
              </w:rPr>
              <w:br/>
            </w:r>
            <w:r w:rsidRPr="006802CD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ป็นไปตาม</w:t>
            </w:r>
            <w:r w:rsidRPr="006802C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เกณฑ์มาตรฐานหลักสูตรที่กระทรวงศึกษาธิการกำหนด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F8C72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C8DA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745526C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977E368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BF562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179F4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07F2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BACA6" w14:textId="77777777" w:rsidR="00E279FA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D3531" w:rsidRPr="00920506" w14:paraId="786103EF" w14:textId="77777777" w:rsidTr="00DA64CB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E1E" w14:textId="77777777" w:rsidR="003D3531" w:rsidRDefault="003D3531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BD7E6B9" w14:textId="18C52695" w:rsidR="003D3531" w:rsidRPr="00543284" w:rsidRDefault="003D3531" w:rsidP="003D3531">
            <w:pPr>
              <w:pStyle w:val="ListParagraph"/>
              <w:numPr>
                <w:ilvl w:val="0"/>
                <w:numId w:val="17"/>
              </w:numPr>
              <w:spacing w:line="260" w:lineRule="exact"/>
              <w:ind w:left="317" w:hanging="306"/>
              <w:jc w:val="thaiDistribute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  <w:r w:rsidRPr="00920506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  <w:t>มหาวิทยาลัยควรจัดสัมมนาร่วมก</w:t>
            </w:r>
            <w:r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  <w:t>ับสภาอุตสาหกรรมแห่งประเทศไทยและ</w:t>
            </w:r>
            <w:r w:rsidRPr="00920506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  <w:t>สภาหอการค้าแห่งประเทศไทยเพื่อร่วมกันวางแผนการดำเนินงานในด้านการนำผลงานวิจัยไปใช้ประโยชน์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DDD6" w14:textId="77777777" w:rsidR="003D3531" w:rsidRPr="003D3531" w:rsidRDefault="003D3531" w:rsidP="003D3531">
            <w:pPr>
              <w:pStyle w:val="ListParagraph"/>
              <w:numPr>
                <w:ilvl w:val="1"/>
                <w:numId w:val="55"/>
              </w:numPr>
              <w:spacing w:line="260" w:lineRule="exact"/>
              <w:ind w:left="725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ฝ่ายยุทธศาสตร์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แผน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และงบประมาณได้ดำเนินการดังนี้</w:t>
            </w:r>
          </w:p>
          <w:p w14:paraId="64BB082B" w14:textId="663A404D" w:rsidR="003D3531" w:rsidRPr="00250B0D" w:rsidRDefault="003D3531" w:rsidP="003D3531">
            <w:pPr>
              <w:numPr>
                <w:ilvl w:val="0"/>
                <w:numId w:val="23"/>
              </w:numPr>
              <w:spacing w:after="0" w:line="260" w:lineRule="exact"/>
              <w:ind w:left="1109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ได้ดำเนินการแต่งตั้งคณะกรรมการดำเนินการจัดประชุมร่วมระหว่างมหาวิทยาลัยเทคโนโลยีสุรนารี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สภา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45F7" w14:textId="5F945C2C" w:rsidR="003D3531" w:rsidRPr="0098558A" w:rsidRDefault="003D3531" w:rsidP="003D3531">
            <w:pPr>
              <w:shd w:val="clear" w:color="auto" w:fill="FFFFFF"/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ยุทธศาสตร์ แผน และงบประมาณ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หัวหน้าส่วนแผนงาน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0374" w14:textId="77777777" w:rsidR="003D3531" w:rsidRDefault="003D3531" w:rsidP="003D3531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5B2C4F88" w14:textId="77777777" w:rsidR="003D3531" w:rsidRPr="001E46F8" w:rsidRDefault="003D3531" w:rsidP="003D3531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A2D9A">
              <w:rPr>
                <w:rFonts w:ascii="TH SarabunPSK" w:hAnsi="TH SarabunPSK" w:cs="TH SarabunPSK" w:hint="cs"/>
                <w:spacing w:val="-13"/>
                <w:sz w:val="26"/>
                <w:szCs w:val="26"/>
                <w:cs/>
              </w:rPr>
              <w:t>กรกฎาคม 2563</w:t>
            </w:r>
          </w:p>
          <w:p w14:paraId="74CA0798" w14:textId="77777777" w:rsidR="003D3531" w:rsidRPr="003D3531" w:rsidRDefault="003D3531" w:rsidP="003D3531">
            <w:pPr>
              <w:spacing w:after="0" w:line="260" w:lineRule="exact"/>
              <w:ind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3D98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EEF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B0E1F1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D8893C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7C7F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C25E" w14:textId="77777777" w:rsidR="003D3531" w:rsidRPr="00920506" w:rsidRDefault="003D3531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CC4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496E" w14:textId="77777777" w:rsidR="003D3531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D3531" w:rsidRPr="00920506" w14:paraId="03644298" w14:textId="77777777" w:rsidTr="003746E0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E56DC" w14:textId="77777777" w:rsidR="003D3531" w:rsidRDefault="003D3531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72171" w14:textId="77777777" w:rsidR="003D3531" w:rsidRPr="00920506" w:rsidRDefault="003D3531" w:rsidP="003D3531">
            <w:pPr>
              <w:pStyle w:val="ListParagraph"/>
              <w:spacing w:line="260" w:lineRule="exact"/>
              <w:ind w:left="317"/>
              <w:jc w:val="thaiDistribute"/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5ADEFE" w14:textId="77777777" w:rsidR="003D3531" w:rsidRPr="003F71BD" w:rsidRDefault="003D3531" w:rsidP="003D3531">
            <w:pPr>
              <w:pStyle w:val="ListParagraph"/>
              <w:spacing w:line="260" w:lineRule="exact"/>
              <w:ind w:left="725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9822D" w14:textId="77777777" w:rsidR="003D3531" w:rsidRPr="00920506" w:rsidRDefault="003D3531" w:rsidP="003D3531">
            <w:pPr>
              <w:shd w:val="clear" w:color="auto" w:fill="FFFFFF"/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3D243" w14:textId="77777777" w:rsidR="003D3531" w:rsidRPr="000C3809" w:rsidRDefault="003D3531" w:rsidP="003D3531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62CFB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86E73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226BD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50F41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70E5A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E4F17" w14:textId="77777777" w:rsidR="003D3531" w:rsidRPr="00920506" w:rsidRDefault="003D3531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CE844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75A69" w14:textId="77777777" w:rsidR="003D3531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D3531" w:rsidRPr="00920506" w14:paraId="1F65229E" w14:textId="77777777" w:rsidTr="003746E0">
        <w:trPr>
          <w:trHeight w:val="779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0B6C5" w14:textId="77777777" w:rsidR="003D3531" w:rsidRPr="00920506" w:rsidRDefault="003D3531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</w:tcBorders>
          </w:tcPr>
          <w:p w14:paraId="4A381B3F" w14:textId="77777777" w:rsidR="003D3531" w:rsidRPr="00920506" w:rsidRDefault="003D3531" w:rsidP="00E279FA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มติที่ประชุม</w:t>
            </w:r>
          </w:p>
          <w:p w14:paraId="657A166D" w14:textId="77777777" w:rsidR="003D3531" w:rsidRDefault="003D3531" w:rsidP="00E279FA">
            <w:pPr>
              <w:spacing w:after="0" w:line="26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1)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ab/>
            </w:r>
            <w:r w:rsidRPr="00931A3C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อนุมัติรายงานการติดตาม</w:t>
            </w:r>
            <w:r w:rsidRPr="00931A3C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931A3C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ตรวจสอบ</w:t>
            </w:r>
            <w:r w:rsidRPr="00931A3C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931A3C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และประเมินผลงาน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มทส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.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ในรอบครึ่งแรกของปีงบประมาณ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พ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.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ศ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. 2562 </w:t>
            </w:r>
            <w:r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br/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(1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ตุลาคม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พ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.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ศ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. 2561-31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มีนาคม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พ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.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ศ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. 2562)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ตาม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(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ร่าง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)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รายงานฯ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ที่เสนอ</w:t>
            </w:r>
          </w:p>
          <w:p w14:paraId="17BB4BEF" w14:textId="77777777" w:rsidR="003D3531" w:rsidRDefault="003D3531" w:rsidP="00E279FA">
            <w:pPr>
              <w:spacing w:after="0" w:line="26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2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)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ab/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ให้มหาวิทยาลัยรับข้อสังเกต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/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ข้อเสนอแนะเพื่อพิจารณาดำเนินการต่อไป</w:t>
            </w:r>
          </w:p>
          <w:p w14:paraId="2CA05AA8" w14:textId="77777777" w:rsidR="003D3531" w:rsidRPr="001E46F8" w:rsidRDefault="003D3531" w:rsidP="003D3531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</w:p>
          <w:p w14:paraId="1EC2BB0C" w14:textId="77777777" w:rsidR="003D3531" w:rsidRDefault="003D3531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01824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</w:rPr>
              <w:t>หมาย</w:t>
            </w:r>
            <w:r w:rsidRPr="00F0182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เหตุ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720134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ปีงบประมาณ</w:t>
            </w:r>
            <w:r w:rsidRPr="007201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พ.ศ. 2562 ข้อ 1) ได้ 4 คะแนน</w:t>
            </w:r>
          </w:p>
          <w:p w14:paraId="10D94350" w14:textId="2F8E70EF" w:rsidR="003D3531" w:rsidRPr="001E46F8" w:rsidRDefault="003D3531" w:rsidP="00E279FA">
            <w:pPr>
              <w:spacing w:after="0" w:line="260" w:lineRule="exact"/>
              <w:ind w:left="887" w:hanging="85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ข้อ 2) ได้ 3 คะแนน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14:paraId="51290BED" w14:textId="77777777" w:rsidR="003D3531" w:rsidRPr="007F304D" w:rsidRDefault="003D3531" w:rsidP="003D3531">
            <w:pPr>
              <w:spacing w:after="0" w:line="260" w:lineRule="exact"/>
              <w:ind w:left="1109"/>
              <w:jc w:val="thaiDistribute"/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</w:pP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อุตสาหกรรมแห่งประเทศไทย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และสภาหอการค้าแห่งประเทศไทย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ได้จัดประชุมคณะกรรมการฯ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ครั้งที่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1/2562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เมื่อวันที่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24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สิงหาคม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ศ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2562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ที่ประชุมได้ร่วมกันหารือแนวทางในการดำเนินงานเพื่อให้มหาวิทยาลัยมีกรอบและแนวทางในการเตรียมการดำเนินการ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เพื่อให้บรรลุ</w:t>
            </w:r>
            <w:r w:rsidRPr="000A0BE4">
              <w:rPr>
                <w:rFonts w:ascii="TH SarabunPSK" w:hAnsi="TH SarabunPSK" w:cs="TH SarabunPSK" w:hint="cs"/>
                <w:color w:val="000000" w:themeColor="text1"/>
                <w:spacing w:val="8"/>
                <w:sz w:val="26"/>
                <w:szCs w:val="26"/>
                <w:cs/>
              </w:rPr>
              <w:t>วัตถุประสงค์ที่กำหนดไว้</w:t>
            </w:r>
            <w:r w:rsidRPr="000A0BE4">
              <w:rPr>
                <w:rFonts w:ascii="TH SarabunPSK" w:hAnsi="TH SarabunPSK" w:cs="TH SarabunPSK"/>
                <w:color w:val="000000" w:themeColor="text1"/>
                <w:spacing w:val="8"/>
                <w:sz w:val="26"/>
                <w:szCs w:val="26"/>
                <w:cs/>
              </w:rPr>
              <w:t xml:space="preserve"> </w:t>
            </w:r>
            <w:r w:rsidRPr="000A0BE4">
              <w:rPr>
                <w:rFonts w:ascii="TH SarabunPSK" w:hAnsi="TH SarabunPSK" w:cs="TH SarabunPSK" w:hint="cs"/>
                <w:color w:val="000000" w:themeColor="text1"/>
                <w:spacing w:val="8"/>
                <w:sz w:val="26"/>
                <w:szCs w:val="26"/>
                <w:cs/>
              </w:rPr>
              <w:t>ได้มีการหารือ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</w:p>
          <w:p w14:paraId="2EBB5DB0" w14:textId="77777777" w:rsidR="003D3531" w:rsidRPr="000A0BE4" w:rsidRDefault="003D3531" w:rsidP="00E279FA">
            <w:pPr>
              <w:spacing w:after="0" w:line="260" w:lineRule="exact"/>
              <w:ind w:left="1109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เพื่อกำหนดจัดประชุมร่วมในช่วงการ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เฉลิมฉลอง 30 ปี มทส.</w:t>
            </w:r>
          </w:p>
          <w:p w14:paraId="428B1743" w14:textId="1B1B3BB2" w:rsidR="003D3531" w:rsidRPr="003D3531" w:rsidRDefault="003D3531" w:rsidP="003D3531">
            <w:pPr>
              <w:numPr>
                <w:ilvl w:val="0"/>
                <w:numId w:val="23"/>
              </w:numPr>
              <w:spacing w:after="0" w:line="260" w:lineRule="exact"/>
              <w:ind w:left="1109"/>
              <w:jc w:val="thaiDistribute"/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</w:pPr>
            <w:r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ที่ประชุมได้มอบหมายผู้รับผิดชอบจัดเตรียมข้อมูล</w:t>
            </w:r>
            <w:r w:rsidRPr="000A0BE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โดยแบ่งเป็น</w:t>
            </w:r>
            <w:r w:rsidRPr="000A0BE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2 </w:t>
            </w:r>
            <w:r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ฝ่าย</w:t>
            </w:r>
            <w:r w:rsidRPr="000A0BE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ได้แก่</w:t>
            </w:r>
            <w:r w:rsidRPr="000A0BE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ด้าน</w:t>
            </w:r>
            <w:r w:rsidRPr="000A0BE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A0BE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Supply</w:t>
            </w:r>
            <w:r w:rsidRPr="000A0BE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0A0BE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side </w:t>
            </w:r>
            <w:r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โดยรองอธิการบดีฝ่าย</w:t>
            </w:r>
            <w:r w:rsidRPr="000A0BE4">
              <w:rPr>
                <w:rFonts w:ascii="TH SarabunPSK" w:hAnsi="TH SarabunPSK" w:cs="TH SarabunPSK" w:hint="cs"/>
                <w:color w:val="000000" w:themeColor="text1"/>
                <w:spacing w:val="4"/>
                <w:sz w:val="26"/>
                <w:szCs w:val="26"/>
                <w:cs/>
              </w:rPr>
              <w:t>วิจัยนวัตกรรมและพัฒนาเทคโนโลยีและ</w:t>
            </w:r>
            <w:r w:rsidRPr="003D3531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รองอธิการบดีฝ่ายวิชาการและพัฒนาความ</w:t>
            </w:r>
            <w:r w:rsidRPr="003D353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เป็นสากล</w:t>
            </w:r>
            <w:r w:rsidRPr="003D353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D353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และด้าน</w:t>
            </w:r>
            <w:r w:rsidRPr="003D353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D353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Demand</w:t>
            </w:r>
            <w:r w:rsidRPr="003D353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-</w:t>
            </w:r>
            <w:r w:rsidRPr="003D353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side </w:t>
            </w:r>
            <w:r w:rsidRPr="003D353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</w:t>
            </w:r>
            <w:r w:rsidRPr="003D353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3D353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รองอธิการบดีฝ่ายทรัพย์สินและวิสาหกิจ</w:t>
            </w:r>
            <w:r w:rsidRPr="003D35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และรองอธิการบดีฝ่ายยุทธศาสตร์</w:t>
            </w:r>
            <w:r w:rsidRPr="003D35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D35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แผนและงบประมาณ</w:t>
            </w:r>
            <w:r w:rsidRPr="003D35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D35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เป็นผู้รับผิดชอบในการดำเนินการ</w:t>
            </w:r>
            <w:r w:rsidRPr="003D353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ขณะนี้อยู่ระหว่างการวิเคราะห์ศักยภาพและความต้องการของสถาบันอุดมศึกษาในพื้นที่</w:t>
            </w:r>
            <w:r w:rsidRPr="003D353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D353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ได้แก่</w:t>
            </w:r>
            <w:r w:rsidRPr="003D353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D353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มหาวิทยาลัยเทคโนโลยีราชมงคลอีสาน</w:t>
            </w:r>
            <w:r w:rsidRPr="003D353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(</w:t>
            </w:r>
            <w:r w:rsidRPr="003D353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จังหวัดนครราชสีมา</w:t>
            </w:r>
            <w:r w:rsidRPr="003D353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) </w:t>
            </w:r>
            <w:r w:rsidRPr="003D353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</w:t>
            </w:r>
            <w:r w:rsidRPr="003D3531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เทคโนโลยีราชมงคลอีสาน</w:t>
            </w:r>
            <w:r w:rsidRPr="003D3531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3D3531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วิทยาเขตสุรินทร์</w:t>
            </w:r>
            <w:r w:rsidRPr="003D353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D35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มหาวิทยาลัยราชภัฏนครราชสีมามหาวิทยาลัยราชภัฏชัยภูมิ</w:t>
            </w:r>
            <w:r w:rsidRPr="003D35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D35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มหาวิทยาลัยราชภัฏบุรีรัมย์</w:t>
            </w:r>
            <w:r w:rsidRPr="003D35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D35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และมหาวิทยาลัยราชภัฏสุรินทร์</w:t>
            </w:r>
          </w:p>
          <w:p w14:paraId="3F22DE51" w14:textId="6D084C84" w:rsidR="003D3531" w:rsidRPr="007F304D" w:rsidRDefault="003D3531" w:rsidP="000A0BE4">
            <w:pPr>
              <w:spacing w:after="0" w:line="260" w:lineRule="exact"/>
              <w:ind w:left="1109"/>
              <w:jc w:val="thaiDistribute"/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7A4C4" w14:textId="3634D1E0" w:rsidR="003D3531" w:rsidRPr="00920506" w:rsidRDefault="003D3531" w:rsidP="00E279F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1C897" w14:textId="77777777" w:rsidR="003D3531" w:rsidRDefault="003D3531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782F9BCA" w14:textId="77777777" w:rsidR="003D3531" w:rsidRPr="003D3531" w:rsidRDefault="003D3531" w:rsidP="003D3531">
            <w:pPr>
              <w:spacing w:after="0" w:line="260" w:lineRule="exact"/>
              <w:ind w:left="-72" w:right="-59" w:firstLine="14"/>
              <w:jc w:val="thaiDistribute"/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</w:pPr>
            <w:r w:rsidRPr="0079290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การแต่งตั้งคณะกรรมการ</w:t>
            </w:r>
            <w:r w:rsidRPr="00B770EB">
              <w:rPr>
                <w:rFonts w:ascii="TH SarabunPSK" w:hAnsi="TH SarabunPSK" w:cs="TH SarabunPSK"/>
                <w:sz w:val="26"/>
                <w:szCs w:val="26"/>
                <w:cs/>
              </w:rPr>
              <w:t>จัดประชุมร่วมระหว่าง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มหาวิทยาลัยเทคโนโลยี</w:t>
            </w:r>
            <w:r w:rsidRPr="0079290A">
              <w:rPr>
                <w:rFonts w:ascii="TH SarabunPSK" w:hAnsi="TH SarabunPSK" w:cs="TH SarabunPSK"/>
                <w:color w:val="212121"/>
                <w:spacing w:val="-6"/>
                <w:sz w:val="26"/>
                <w:szCs w:val="26"/>
                <w:cs/>
              </w:rPr>
              <w:t>สุรนารี สภาอุตสาหกรรม</w:t>
            </w:r>
            <w:r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 xml:space="preserve">แห่งประเทศไทย 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และ</w:t>
            </w:r>
            <w:r w:rsidRPr="0079290A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สภาหอการค้าแห่งประเทศไทย</w:t>
            </w:r>
          </w:p>
          <w:p w14:paraId="00EDBA6B" w14:textId="6AF7C712" w:rsidR="003D3531" w:rsidRPr="003D3531" w:rsidRDefault="003D3531" w:rsidP="003D353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60" w:lineRule="exact"/>
              <w:ind w:left="139" w:right="-31" w:hanging="197"/>
              <w:rPr>
                <w:rFonts w:ascii="TH SarabunPSK" w:hAnsi="TH SarabunPSK" w:cs="TH SarabunPSK"/>
                <w:color w:val="212121"/>
                <w:sz w:val="26"/>
                <w:szCs w:val="26"/>
              </w:rPr>
            </w:pPr>
            <w:r w:rsidRPr="0079290A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  <w:r w:rsidRPr="003D3531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การ</w:t>
            </w:r>
            <w:r w:rsidRPr="0079290A">
              <w:rPr>
                <w:rFonts w:ascii="TH SarabunPSK" w:hAnsi="TH SarabunPSK" w:cs="TH SarabunPSK" w:hint="cs"/>
                <w:sz w:val="26"/>
                <w:szCs w:val="26"/>
                <w:cs/>
              </w:rPr>
              <w:t>แต่ง</w:t>
            </w:r>
            <w:r w:rsidRPr="0079290A">
              <w:rPr>
                <w:rFonts w:ascii="TH SarabunPSK" w:hAnsi="TH SarabunPSK" w:cs="TH SarabunPSK"/>
                <w:sz w:val="26"/>
                <w:szCs w:val="26"/>
                <w:cs/>
              </w:rPr>
              <w:t>ตั้งคณะกรรมการจัดประชุมร่วม</w:t>
            </w:r>
            <w:r w:rsidRPr="00B770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ระหว่าง 3 หน่วยงาน </w:t>
            </w:r>
            <w:r w:rsidRPr="00B770EB">
              <w:rPr>
                <w:rFonts w:ascii="TH SarabunPSK" w:hAnsi="TH SarabunPSK" w:cs="TH SarabunPSK" w:hint="cs"/>
                <w:color w:val="212121"/>
                <w:sz w:val="26"/>
                <w:szCs w:val="26"/>
                <w:cs/>
              </w:rPr>
              <w:t xml:space="preserve">ได้แก่ 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มหาวิทยาลัยเทคโนโลยีสุร</w:t>
            </w:r>
            <w:r w:rsidRPr="00B770EB">
              <w:rPr>
                <w:rFonts w:ascii="TH SarabunPSK" w:hAnsi="TH SarabunPSK" w:cs="TH SarabunPSK" w:hint="cs"/>
                <w:color w:val="212121"/>
                <w:sz w:val="26"/>
                <w:szCs w:val="26"/>
                <w:cs/>
              </w:rPr>
              <w:t>น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ารี</w:t>
            </w:r>
            <w:r w:rsidRPr="00B770EB">
              <w:rPr>
                <w:rFonts w:ascii="TH SarabunPSK" w:hAnsi="TH SarabunPSK" w:cs="TH SarabunPSK" w:hint="cs"/>
                <w:color w:val="212121"/>
                <w:sz w:val="26"/>
                <w:szCs w:val="26"/>
                <w:cs/>
              </w:rPr>
              <w:t xml:space="preserve"> 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 xml:space="preserve">สภาอุตสาหกรรม </w:t>
            </w:r>
            <w:r w:rsidRPr="003D3531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แห่งประเทศไทย และสภาหอการค้าแห่งประเทศไทย</w:t>
            </w:r>
          </w:p>
          <w:p w14:paraId="3B155132" w14:textId="77777777" w:rsidR="003D3531" w:rsidRPr="00B770EB" w:rsidRDefault="003D3531" w:rsidP="005571FB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60" w:lineRule="exact"/>
              <w:ind w:left="211" w:right="60" w:hanging="21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มีการจัดประชุมค</w:t>
            </w: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>ณะกรรมการฯ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และกำหนดกรอบการดำเนินงาน</w:t>
            </w:r>
          </w:p>
          <w:p w14:paraId="3BD8B917" w14:textId="77777777" w:rsidR="003D3531" w:rsidRDefault="003D3531" w:rsidP="005571FB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sz w:val="26"/>
                <w:szCs w:val="26"/>
              </w:rPr>
            </w:pPr>
            <w:r w:rsidRPr="0079290A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มีรูปแบบและวิธีการ</w:t>
            </w:r>
            <w:r w:rsidRPr="00E1013A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วิเคราะห์ความต้องการของพื้นที่ </w:t>
            </w:r>
            <w:r w:rsidRPr="00E1013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“</w:t>
            </w:r>
            <w:r w:rsidRPr="00E1013A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กลุ่มนครชัยบุรินทร์</w:t>
            </w:r>
            <w:r w:rsidRPr="00E279FA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E279FA">
              <w:rPr>
                <w:rFonts w:ascii="TH SarabunPSK" w:hAnsi="TH SarabunPSK" w:cs="TH SarabunPSK"/>
                <w:sz w:val="26"/>
                <w:szCs w:val="26"/>
              </w:rPr>
              <w:t xml:space="preserve">Demand side </w:t>
            </w:r>
            <w:r w:rsidRPr="00E279F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Pr="00E279FA">
              <w:rPr>
                <w:rFonts w:ascii="TH SarabunPSK" w:hAnsi="TH SarabunPSK" w:cs="TH SarabunPSK"/>
                <w:sz w:val="26"/>
                <w:szCs w:val="26"/>
              </w:rPr>
              <w:t>Supply</w:t>
            </w:r>
            <w:r w:rsidRPr="00E279F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279FA">
              <w:rPr>
                <w:rFonts w:ascii="TH SarabunPSK" w:hAnsi="TH SarabunPSK" w:cs="TH SarabunPSK"/>
                <w:sz w:val="26"/>
                <w:szCs w:val="26"/>
              </w:rPr>
              <w:t>side</w:t>
            </w:r>
            <w:r w:rsidRPr="00E279F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32794516" w14:textId="04418911" w:rsidR="003D3531" w:rsidRPr="003D3531" w:rsidRDefault="003D3531" w:rsidP="003D353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</w:pP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>มีแนวปฏิบัติในการ</w:t>
            </w:r>
            <w:r w:rsidRPr="003D3531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พัฒนาความร่วมมือ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C3D1F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1D02F" w14:textId="77777777" w:rsidR="003D3531" w:rsidRDefault="003D3531" w:rsidP="00E279FA">
            <w:pPr>
              <w:spacing w:after="0" w:line="260" w:lineRule="exact"/>
              <w:ind w:left="-57" w:right="-57"/>
              <w:rPr>
                <w:rFonts w:ascii="Segoe UI Symbol" w:hAnsi="Segoe UI Symbol"/>
                <w:sz w:val="26"/>
                <w:szCs w:val="26"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CBC9A14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A6FC69C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3243E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222A3" w14:textId="77777777" w:rsidR="003D3531" w:rsidRPr="00920506" w:rsidRDefault="003D3531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77EF6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E829A" w14:textId="77777777" w:rsidR="003D3531" w:rsidRPr="00920506" w:rsidRDefault="003D3531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620CB8A4" w14:textId="77777777" w:rsidTr="003D3531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74B" w14:textId="77777777" w:rsidR="00E279FA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6741A7E3" w14:textId="77777777" w:rsidR="00E279FA" w:rsidRDefault="00E279FA" w:rsidP="00E279FA">
            <w:pPr>
              <w:spacing w:after="0" w:line="26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2A207" w14:textId="50E099B4" w:rsidR="00E279FA" w:rsidRPr="00A163A5" w:rsidRDefault="000A0BE4" w:rsidP="00890B11">
            <w:pPr>
              <w:numPr>
                <w:ilvl w:val="0"/>
                <w:numId w:val="23"/>
              </w:numPr>
              <w:spacing w:after="0" w:line="260" w:lineRule="exact"/>
              <w:ind w:left="1109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</w:pP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มหาวิทยาลัยได้จัดประชุมคณะกรรมการฯ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ครั้งที่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2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เมื่อวันที่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29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กุมภาพันธ์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2563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โดยภาพรวมที่ประชุมได้พิจารณาร่วมกัน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และมีมติกำหนดกรอบแนวทางในการจัดประชุมในรูปแบบการเสวนา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โดยกำหนดให้มีการจัดขึ้นในช่วงเดือนพฤษภาคม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2563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แต่เนื่องจากสถานการณ์การแพร่ระบาดของเชื้อไวรัสโคโรน่า 2019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(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COVID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– 19)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รัฐบาลได้กำหนดมาตรการเพื่อป้องกันการแพร่ระบาดเชื้อไวรัสโคโรน่า 2019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(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COVID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– 19)  โดยให้งดจัดกิจกรรมรวมคนจำนวนมากที่มีความเสี่ยงสูงต่อการแพร่ระบาดของโรค อาจส่งผลต่อการจัดกิจกรรมเสวนาที่กำหนดจัดไว้ข้างต้น</w:t>
            </w:r>
          </w:p>
          <w:p w14:paraId="179EDC55" w14:textId="08D3ADB9" w:rsidR="00E279FA" w:rsidRPr="00250B0D" w:rsidRDefault="00E279FA" w:rsidP="000A0BE4">
            <w:pPr>
              <w:spacing w:after="0" w:line="260" w:lineRule="exact"/>
              <w:ind w:left="257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FF"/>
                <w:spacing w:val="-4"/>
                <w:sz w:val="26"/>
                <w:szCs w:val="26"/>
                <w:cs/>
              </w:rPr>
              <w:t xml:space="preserve">(ไตรมาส </w:t>
            </w:r>
            <w:r w:rsidR="000A0BE4">
              <w:rPr>
                <w:rFonts w:ascii="TH SarabunPSK" w:hAnsi="TH SarabunPSK" w:cs="TH SarabunPSK" w:hint="cs"/>
                <w:b/>
                <w:bCs/>
                <w:color w:val="0000FF"/>
                <w:spacing w:val="-4"/>
                <w:sz w:val="26"/>
                <w:szCs w:val="26"/>
                <w:cs/>
              </w:rPr>
              <w:t>3</w:t>
            </w:r>
            <w:r w:rsidRPr="00920506">
              <w:rPr>
                <w:rFonts w:ascii="TH SarabunPSK" w:hAnsi="TH SarabunPSK" w:cs="TH SarabunPSK"/>
                <w:b/>
                <w:bCs/>
                <w:color w:val="0000FF"/>
                <w:spacing w:val="-4"/>
                <w:sz w:val="26"/>
                <w:szCs w:val="26"/>
                <w:cs/>
              </w:rPr>
              <w:t xml:space="preserve"> สรุปผลการดำเนินงานได้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FF"/>
                <w:spacing w:val="-4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pacing w:val="-4"/>
                <w:sz w:val="26"/>
                <w:szCs w:val="26"/>
                <w:cs/>
              </w:rPr>
              <w:t>4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FF"/>
                <w:spacing w:val="-4"/>
                <w:sz w:val="26"/>
                <w:szCs w:val="26"/>
                <w:cs/>
              </w:rPr>
              <w:t xml:space="preserve"> </w:t>
            </w:r>
            <w:r w:rsidRPr="00920506">
              <w:rPr>
                <w:rFonts w:ascii="TH SarabunPSK" w:hAnsi="TH SarabunPSK" w:cs="TH SarabunPSK"/>
                <w:b/>
                <w:bCs/>
                <w:color w:val="0000FF"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7109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3D0A" w14:textId="70AE9DE8" w:rsidR="00E279FA" w:rsidRDefault="00E279FA" w:rsidP="00E279FA">
            <w:pPr>
              <w:pStyle w:val="ListParagraph"/>
              <w:shd w:val="clear" w:color="auto" w:fill="FFFFFF"/>
              <w:spacing w:line="260" w:lineRule="exact"/>
              <w:ind w:left="211" w:right="-59"/>
              <w:rPr>
                <w:rFonts w:ascii="TH SarabunPSK" w:hAnsi="TH SarabunPSK" w:cs="TH SarabunPSK"/>
                <w:sz w:val="26"/>
                <w:szCs w:val="26"/>
              </w:rPr>
            </w:pP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>กับหน่วยงานในพื้นที่ให้กับหน่วยงานของมหาวิทยาลัย</w:t>
            </w:r>
          </w:p>
          <w:p w14:paraId="498A6925" w14:textId="77777777" w:rsidR="00E279FA" w:rsidRPr="005D1815" w:rsidRDefault="00E279FA" w:rsidP="005571FB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มีกรอบแนวทางการจัดประชุมวิชาการ </w:t>
            </w:r>
            <w:r w:rsidRPr="00B770EB">
              <w:rPr>
                <w:rFonts w:ascii="TH SarabunPSK" w:hAnsi="TH SarabunPSK" w:cs="TH SarabunPSK"/>
                <w:sz w:val="26"/>
                <w:szCs w:val="26"/>
              </w:rPr>
              <w:t>Engagement Thailand Annual Conference 2020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9957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3D5" w14:textId="77777777" w:rsidR="00E279FA" w:rsidRPr="00920506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C96B6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2B27EB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0463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35A2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8CE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1189" w14:textId="77777777" w:rsidR="00E279FA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bookmarkEnd w:id="0"/>
      <w:bookmarkEnd w:id="1"/>
    </w:tbl>
    <w:p w14:paraId="3D3959D2" w14:textId="35B6B768" w:rsidR="00767C6E" w:rsidRDefault="00767C6E" w:rsidP="0054617B">
      <w:pPr>
        <w:spacing w:line="270" w:lineRule="exact"/>
        <w:rPr>
          <w:cs/>
        </w:rPr>
      </w:pPr>
    </w:p>
    <w:p w14:paraId="3DA6F1AA" w14:textId="082D3280" w:rsidR="00767C6E" w:rsidRDefault="00767C6E" w:rsidP="00767C6E">
      <w:pPr>
        <w:rPr>
          <w:cs/>
        </w:rPr>
      </w:pPr>
    </w:p>
    <w:p w14:paraId="48F71771" w14:textId="7029867F" w:rsidR="00767C6E" w:rsidRDefault="00767C6E" w:rsidP="00767C6E">
      <w:pPr>
        <w:tabs>
          <w:tab w:val="left" w:pos="4526"/>
        </w:tabs>
        <w:rPr>
          <w:cs/>
        </w:rPr>
      </w:pPr>
      <w:r>
        <w:rPr>
          <w:cs/>
        </w:rPr>
        <w:tab/>
      </w:r>
    </w:p>
    <w:p w14:paraId="12097711" w14:textId="77777777" w:rsidR="00C06F92" w:rsidRPr="00D51E40" w:rsidRDefault="00C06F92" w:rsidP="001464B1">
      <w:pPr>
        <w:spacing w:line="260" w:lineRule="exact"/>
      </w:pPr>
    </w:p>
    <w:sectPr w:rsidR="00C06F92" w:rsidRPr="00D51E40" w:rsidSect="001464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22689" w14:textId="77777777" w:rsidR="003B5D88" w:rsidRDefault="003B5D88" w:rsidP="00897682">
      <w:pPr>
        <w:spacing w:after="0"/>
      </w:pPr>
      <w:r>
        <w:separator/>
      </w:r>
    </w:p>
  </w:endnote>
  <w:endnote w:type="continuationSeparator" w:id="0">
    <w:p w14:paraId="25915B2F" w14:textId="77777777" w:rsidR="003B5D88" w:rsidRDefault="003B5D88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201884373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19C63435" w14:textId="77777777" w:rsidR="00F27BA1" w:rsidRPr="00986B4C" w:rsidRDefault="00F27BA1" w:rsidP="00986B4C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63CD9E9B" w14:textId="77777777" w:rsidR="00F27BA1" w:rsidRPr="00986B4C" w:rsidRDefault="00F27BA1" w:rsidP="00986B4C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ind w:firstLine="812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-ได้ผลงานเชิงประจักษ์บรรลุตามวัตถุประสงค์</w:t>
        </w: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-มีผลงานบางส่วน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-เริ่มดำเนินการในกรอบเวลาและวิธีการที่กำหนด</w:t>
        </w:r>
      </w:p>
      <w:p w14:paraId="57410CF7" w14:textId="5AA892D3" w:rsidR="00F27BA1" w:rsidRPr="00986B4C" w:rsidRDefault="00F27BA1" w:rsidP="00986B4C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50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มีการกำหนดเป้าหมาย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กรอบเวลา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และวิธีการที่ชัดเจน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-รับดำเนินการ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แต่ยังไม่ดำเนินการใดๆ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หรือผลการดำเนินงานยังไม่คืบหน้าจากปีที่ผ่านมา</w:t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4334D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</w: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begin"/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NUMPAGES  \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Arabic  \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MERGEFORMAT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separate"/>
        </w:r>
        <w:r w:rsidR="004334D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7</w: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CDE3" w14:textId="77777777" w:rsidR="00F27BA1" w:rsidRDefault="00F27BA1" w:rsidP="00146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B6BD6" w14:textId="77777777" w:rsidR="00F27BA1" w:rsidRDefault="00F27BA1" w:rsidP="001464B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62600528" w14:textId="77777777" w:rsidR="00F27BA1" w:rsidRDefault="00F27BA1" w:rsidP="001464B1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18B2B7AF" w14:textId="77777777" w:rsidR="00F27BA1" w:rsidRPr="0034615C" w:rsidRDefault="00F27BA1" w:rsidP="001464B1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1B3D7A7C" w14:textId="66A76B37" w:rsidR="00F27BA1" w:rsidRPr="00C570F0" w:rsidRDefault="00F27BA1" w:rsidP="001464B1">
        <w:pPr>
          <w:pStyle w:val="Footer"/>
          <w:tabs>
            <w:tab w:val="left" w:pos="2160"/>
            <w:tab w:val="right" w:pos="15106"/>
          </w:tabs>
          <w:spacing w:line="200" w:lineRule="exact"/>
          <w:ind w:firstLine="2324"/>
          <w:rPr>
            <w:rFonts w:ascii="TH SarabunPSK" w:hAnsi="TH SarabunPSK" w:cs="TH SarabunPSK"/>
            <w:sz w:val="28"/>
            <w:szCs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C570F0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4334D2">
          <w:rPr>
            <w:rFonts w:ascii="TH SarabunPSK" w:hAnsi="TH SarabunPSK" w:cs="TH SarabunPSK"/>
            <w:noProof/>
            <w:sz w:val="28"/>
            <w:szCs w:val="28"/>
          </w:rPr>
          <w:t>7</w: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t>/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begin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NUMPAGES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Arabic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MERGEFORMAT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separate"/>
        </w:r>
        <w:r w:rsidR="004334D2">
          <w:rPr>
            <w:rFonts w:ascii="TH SarabunPSK" w:hAnsi="TH SarabunPSK" w:cs="TH SarabunPSK"/>
            <w:noProof/>
            <w:sz w:val="28"/>
            <w:szCs w:val="28"/>
            <w:cs/>
          </w:rPr>
          <w:t>7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5D57E" w14:textId="77777777" w:rsidR="003B5D88" w:rsidRDefault="003B5D88" w:rsidP="00897682">
      <w:pPr>
        <w:spacing w:after="0"/>
      </w:pPr>
      <w:r>
        <w:separator/>
      </w:r>
    </w:p>
  </w:footnote>
  <w:footnote w:type="continuationSeparator" w:id="0">
    <w:p w14:paraId="13EC3809" w14:textId="77777777" w:rsidR="003B5D88" w:rsidRDefault="003B5D88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EAC40" w14:textId="77777777" w:rsidR="00375C55" w:rsidRPr="008E48F0" w:rsidRDefault="00F27BA1" w:rsidP="00375C5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7F143B0" wp14:editId="2DBEA95B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4071B11" w14:textId="64EEE7ED" w:rsidR="00F27BA1" w:rsidRPr="003111AE" w:rsidRDefault="00F27BA1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0FA636D1" w14:textId="22DC2567" w:rsidR="00F27BA1" w:rsidRPr="003111AE" w:rsidRDefault="00F27BA1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14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84.55pt;margin-top:4.95pt;width:103.7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" filled="f" stroked="f">
              <v:textbox>
                <w:txbxContent>
                  <w:p w14:paraId="34071B11" w14:textId="64EEE7ED" w:rsidR="00F27BA1" w:rsidRPr="003111AE" w:rsidRDefault="00F27BA1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0FA636D1" w14:textId="22DC2567" w:rsidR="00F27BA1" w:rsidRPr="003111AE" w:rsidRDefault="00F27BA1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673C98D" wp14:editId="2307D042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691A905" w14:textId="237138A9" w:rsidR="00F27BA1" w:rsidRPr="00B266A5" w:rsidRDefault="00F27BA1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73C98D" id="Text Box 5" o:spid="_x0000_s1027" type="#_x0000_t202" style="position:absolute;left:0;text-align:left;margin-left:706.8pt;margin-top:-12.15pt;width:55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" fillcolor="window" strokeweight=".5pt">
              <v:textbox>
                <w:txbxContent>
                  <w:p w14:paraId="7691A905" w14:textId="237138A9" w:rsidR="00F27BA1" w:rsidRPr="00B266A5" w:rsidRDefault="00F27BA1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375C55" w:rsidRPr="00D20439">
      <w:rPr>
        <w:rFonts w:ascii="TH SarabunPSK" w:hAnsi="TH SarabunPSK" w:cs="TH SarabunPSK" w:hint="cs"/>
        <w:b/>
        <w:bCs/>
        <w:sz w:val="30"/>
        <w:szCs w:val="30"/>
        <w:cs/>
      </w:rPr>
      <w:t>ผศ.ดร.นิธินาถ ศุภกาญจน์</w:t>
    </w:r>
  </w:p>
  <w:p w14:paraId="2F4AE99F" w14:textId="0EAB4447" w:rsidR="00F27BA1" w:rsidRDefault="00375C55" w:rsidP="00375C5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/>
        <w:b/>
        <w:bCs/>
        <w:sz w:val="30"/>
        <w:szCs w:val="30"/>
      </w:rPr>
      <w:t>2562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97B5" w14:textId="0944A95E" w:rsidR="00F27BA1" w:rsidRDefault="00F27BA1" w:rsidP="001464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0509E47B" w14:textId="77777777" w:rsidR="00F27BA1" w:rsidRDefault="00F27BA1" w:rsidP="001464B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0B9A1" w14:textId="77777777" w:rsidR="00F538C2" w:rsidRDefault="00F27BA1" w:rsidP="00F538C2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83DFEDF" wp14:editId="103393F5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2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7953F" w14:textId="0619C73B" w:rsidR="00F27BA1" w:rsidRPr="005B1076" w:rsidRDefault="00F27BA1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 w:rsidR="003746E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DFEDF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8" type="#_x0000_t202" style="position:absolute;left:0;text-align:left;margin-left:702pt;margin-top:-15.75pt;width:47.65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HKLgIAAFkEAAAOAAAAZHJzL2Uyb0RvYy54bWysVNtu2zAMfR+wfxD0vviSpO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" strokeweight=".25pt">
              <v:textbox>
                <w:txbxContent>
                  <w:p w14:paraId="7947953F" w14:textId="0619C73B" w:rsidR="00F27BA1" w:rsidRPr="005B1076" w:rsidRDefault="00F27BA1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 w:rsidR="003746E0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A0E6782" wp14:editId="07C0C3D4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88D9A" w14:textId="30A4A249" w:rsidR="00F27BA1" w:rsidRPr="00F31FDC" w:rsidRDefault="00F27BA1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4334D2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6A6D2C40" w14:textId="77777777" w:rsidR="00F27BA1" w:rsidRPr="00F31FDC" w:rsidRDefault="00F27BA1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E678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673.05pt;margin-top:3pt;width:103.75pt;height:3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" stroked="f">
              <v:textbox>
                <w:txbxContent>
                  <w:p w14:paraId="30488D9A" w14:textId="30A4A249" w:rsidR="00F27BA1" w:rsidRPr="00F31FDC" w:rsidRDefault="00F27BA1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4334D2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4</w:t>
                    </w:r>
                  </w:p>
                  <w:p w14:paraId="6A6D2C40" w14:textId="77777777" w:rsidR="00F27BA1" w:rsidRPr="00F31FDC" w:rsidRDefault="00F27BA1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F538C2">
      <w:rPr>
        <w:rFonts w:ascii="TH SarabunPSK" w:hAnsi="TH SarabunPSK" w:cs="TH SarabunPSK"/>
        <w:b/>
        <w:bCs/>
        <w:sz w:val="30"/>
        <w:szCs w:val="30"/>
        <w:cs/>
      </w:rPr>
      <w:t>ผศ.ดร.นิธินาถ ศุภกาญจน์</w:t>
    </w:r>
  </w:p>
  <w:p w14:paraId="7BADBDC0" w14:textId="7B4D1CAD" w:rsidR="00F27BA1" w:rsidRDefault="00F538C2" w:rsidP="00F538C2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>
      <w:rPr>
        <w:rFonts w:ascii="TH SarabunPSK" w:hAnsi="TH SarabunPSK" w:cs="TH SarabunPSK"/>
        <w:b/>
        <w:bCs/>
        <w:sz w:val="30"/>
        <w:szCs w:val="30"/>
      </w:rPr>
      <w:t>2562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992F" w14:textId="77777777" w:rsidR="00F27BA1" w:rsidRPr="00C01FBC" w:rsidRDefault="00F27BA1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61B67DBC" w14:textId="77777777" w:rsidR="00F27BA1" w:rsidRPr="00C01FBC" w:rsidRDefault="00F27BA1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31027116" w14:textId="77777777" w:rsidR="00F27BA1" w:rsidRDefault="00F27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5D"/>
    <w:multiLevelType w:val="hybridMultilevel"/>
    <w:tmpl w:val="8AE4B8BC"/>
    <w:lvl w:ilvl="0" w:tplc="9D623812">
      <w:start w:val="1"/>
      <w:numFmt w:val="decimal"/>
      <w:lvlText w:val="(%1)"/>
      <w:lvlJc w:val="left"/>
      <w:pPr>
        <w:ind w:left="1747" w:hanging="360"/>
      </w:pPr>
      <w:rPr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1" w15:restartNumberingAfterBreak="0">
    <w:nsid w:val="049C04AB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054F493E"/>
    <w:multiLevelType w:val="hybridMultilevel"/>
    <w:tmpl w:val="9FF6131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664CE9"/>
    <w:multiLevelType w:val="hybridMultilevel"/>
    <w:tmpl w:val="EA30E068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4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307A26"/>
    <w:multiLevelType w:val="hybridMultilevel"/>
    <w:tmpl w:val="C0868D20"/>
    <w:styleLink w:val="Style41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" w15:restartNumberingAfterBreak="0">
    <w:nsid w:val="0CDD2C6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453E7"/>
    <w:multiLevelType w:val="hybridMultilevel"/>
    <w:tmpl w:val="8DEC1272"/>
    <w:lvl w:ilvl="0" w:tplc="F40E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6210F"/>
    <w:multiLevelType w:val="hybridMultilevel"/>
    <w:tmpl w:val="0F3A723C"/>
    <w:lvl w:ilvl="0" w:tplc="00E6CF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25EEE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1A142C5D"/>
    <w:multiLevelType w:val="hybridMultilevel"/>
    <w:tmpl w:val="589810FE"/>
    <w:lvl w:ilvl="0" w:tplc="34EA740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72B"/>
    <w:multiLevelType w:val="hybridMultilevel"/>
    <w:tmpl w:val="DCE4B588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1CA22359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B02441"/>
    <w:multiLevelType w:val="multilevel"/>
    <w:tmpl w:val="0409001D"/>
    <w:styleLink w:val="Style6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A52804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2038497B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2A56C6"/>
    <w:multiLevelType w:val="hybridMultilevel"/>
    <w:tmpl w:val="ABF455C4"/>
    <w:lvl w:ilvl="0" w:tplc="DA3018C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22D04ACB"/>
    <w:multiLevelType w:val="hybridMultilevel"/>
    <w:tmpl w:val="7D106152"/>
    <w:lvl w:ilvl="0" w:tplc="123267C6">
      <w:start w:val="1"/>
      <w:numFmt w:val="decimal"/>
      <w:lvlText w:val="%1)"/>
      <w:lvlJc w:val="left"/>
      <w:pPr>
        <w:ind w:left="10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9" w15:restartNumberingAfterBreak="0">
    <w:nsid w:val="23691AD1"/>
    <w:multiLevelType w:val="hybridMultilevel"/>
    <w:tmpl w:val="E7B6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54848"/>
    <w:multiLevelType w:val="hybridMultilevel"/>
    <w:tmpl w:val="70700278"/>
    <w:styleLink w:val="Style8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36ECE"/>
    <w:multiLevelType w:val="hybridMultilevel"/>
    <w:tmpl w:val="40F67882"/>
    <w:lvl w:ilvl="0" w:tplc="8DBCDEEA">
      <w:start w:val="7"/>
      <w:numFmt w:val="decimal"/>
      <w:lvlText w:val="%1."/>
      <w:lvlJc w:val="left"/>
      <w:pPr>
        <w:ind w:left="1086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972C0"/>
    <w:multiLevelType w:val="multilevel"/>
    <w:tmpl w:val="0409001F"/>
    <w:styleLink w:val="Style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1B5F2B"/>
    <w:multiLevelType w:val="hybridMultilevel"/>
    <w:tmpl w:val="C67CFED4"/>
    <w:lvl w:ilvl="0" w:tplc="52587E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2973FC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62789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286F6B3D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28A16A03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28DC32F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2A535BB6"/>
    <w:multiLevelType w:val="hybridMultilevel"/>
    <w:tmpl w:val="7F6E0CA2"/>
    <w:lvl w:ilvl="0" w:tplc="F2B0E22A">
      <w:start w:val="4"/>
      <w:numFmt w:val="decimal"/>
      <w:lvlText w:val="%1."/>
      <w:lvlJc w:val="left"/>
      <w:pPr>
        <w:ind w:left="1086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DAD71FE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9976E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345A2477"/>
    <w:multiLevelType w:val="hybridMultilevel"/>
    <w:tmpl w:val="DE98FBF0"/>
    <w:lvl w:ilvl="0" w:tplc="AC6E6EEA">
      <w:start w:val="1"/>
      <w:numFmt w:val="decimal"/>
      <w:lvlText w:val="(%1)"/>
      <w:lvlJc w:val="left"/>
      <w:pPr>
        <w:ind w:left="1747" w:hanging="360"/>
      </w:pPr>
      <w:rPr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35" w15:restartNumberingAfterBreak="0">
    <w:nsid w:val="34BF4812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37F56C51"/>
    <w:multiLevelType w:val="hybridMultilevel"/>
    <w:tmpl w:val="CCF2082C"/>
    <w:styleLink w:val="Style71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5066DD"/>
    <w:multiLevelType w:val="hybridMultilevel"/>
    <w:tmpl w:val="D7E04880"/>
    <w:lvl w:ilvl="0" w:tplc="74C04C52">
      <w:start w:val="3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047F49"/>
    <w:multiLevelType w:val="hybridMultilevel"/>
    <w:tmpl w:val="A9824EE6"/>
    <w:lvl w:ilvl="0" w:tplc="F40E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42EF1"/>
    <w:multiLevelType w:val="hybridMultilevel"/>
    <w:tmpl w:val="42482372"/>
    <w:lvl w:ilvl="0" w:tplc="F40E6FB8">
      <w:start w:val="1"/>
      <w:numFmt w:val="decimal"/>
      <w:lvlText w:val="(%1)"/>
      <w:lvlJc w:val="left"/>
      <w:pPr>
        <w:ind w:left="2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42" w15:restartNumberingAfterBreak="0">
    <w:nsid w:val="3E480B3B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434C7B3B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4" w15:restartNumberingAfterBreak="0">
    <w:nsid w:val="43E323F6"/>
    <w:multiLevelType w:val="hybridMultilevel"/>
    <w:tmpl w:val="33083586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C64B7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7979DA"/>
    <w:multiLevelType w:val="hybridMultilevel"/>
    <w:tmpl w:val="E63C2912"/>
    <w:lvl w:ilvl="0" w:tplc="26145A04">
      <w:start w:val="1"/>
      <w:numFmt w:val="decimal"/>
      <w:lvlText w:val="3.%1)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F64944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8" w15:restartNumberingAfterBreak="0">
    <w:nsid w:val="491D22C5"/>
    <w:multiLevelType w:val="multilevel"/>
    <w:tmpl w:val="D41A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4F2A471F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02E322E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1" w15:restartNumberingAfterBreak="0">
    <w:nsid w:val="57E3653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A4B4041"/>
    <w:multiLevelType w:val="hybridMultilevel"/>
    <w:tmpl w:val="69705B2C"/>
    <w:styleLink w:val="Style31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3" w15:restartNumberingAfterBreak="0">
    <w:nsid w:val="5C9935B0"/>
    <w:multiLevelType w:val="multilevel"/>
    <w:tmpl w:val="B3F673A4"/>
    <w:lvl w:ilvl="0">
      <w:start w:val="1"/>
      <w:numFmt w:val="decimal"/>
      <w:lvlText w:val="%1."/>
      <w:lvlJc w:val="left"/>
      <w:pPr>
        <w:ind w:left="510" w:hanging="510"/>
      </w:pPr>
      <w:rPr>
        <w:rFonts w:eastAsia="Angsana New" w:hint="default"/>
        <w:color w:val="000000"/>
      </w:rPr>
    </w:lvl>
    <w:lvl w:ilvl="1">
      <w:start w:val="1"/>
      <w:numFmt w:val="decimal"/>
      <w:lvlText w:val="%1.%2)"/>
      <w:lvlJc w:val="left"/>
      <w:pPr>
        <w:ind w:left="3771" w:hanging="510"/>
      </w:pPr>
      <w:rPr>
        <w:rFonts w:eastAsia="Angsana New" w:hint="default"/>
        <w:color w:val="000000"/>
      </w:rPr>
    </w:lvl>
    <w:lvl w:ilvl="2">
      <w:start w:val="1"/>
      <w:numFmt w:val="decimal"/>
      <w:lvlText w:val="%1.%2)%3."/>
      <w:lvlJc w:val="left"/>
      <w:pPr>
        <w:ind w:left="7242" w:hanging="720"/>
      </w:pPr>
      <w:rPr>
        <w:rFonts w:eastAsia="Angsana New" w:hint="default"/>
        <w:color w:val="000000"/>
      </w:rPr>
    </w:lvl>
    <w:lvl w:ilvl="3">
      <w:start w:val="1"/>
      <w:numFmt w:val="decimal"/>
      <w:lvlText w:val="%1.%2)%3.%4."/>
      <w:lvlJc w:val="left"/>
      <w:pPr>
        <w:ind w:left="10503" w:hanging="720"/>
      </w:pPr>
      <w:rPr>
        <w:rFonts w:eastAsia="Angsana New" w:hint="default"/>
        <w:color w:val="000000"/>
      </w:rPr>
    </w:lvl>
    <w:lvl w:ilvl="4">
      <w:start w:val="1"/>
      <w:numFmt w:val="decimal"/>
      <w:lvlText w:val="%1.%2)%3.%4.%5."/>
      <w:lvlJc w:val="left"/>
      <w:pPr>
        <w:ind w:left="14124" w:hanging="1080"/>
      </w:pPr>
      <w:rPr>
        <w:rFonts w:eastAsia="Angsana New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7385" w:hanging="1080"/>
      </w:pPr>
      <w:rPr>
        <w:rFonts w:eastAsia="Angsana New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21006" w:hanging="1440"/>
      </w:pPr>
      <w:rPr>
        <w:rFonts w:eastAsia="Angsana New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24267" w:hanging="1440"/>
      </w:pPr>
      <w:rPr>
        <w:rFonts w:eastAsia="Angsana New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27888" w:hanging="1800"/>
      </w:pPr>
      <w:rPr>
        <w:rFonts w:eastAsia="Angsana New" w:hint="default"/>
        <w:color w:val="000000"/>
      </w:rPr>
    </w:lvl>
  </w:abstractNum>
  <w:abstractNum w:abstractNumId="54" w15:restartNumberingAfterBreak="0">
    <w:nsid w:val="5CB671EB"/>
    <w:multiLevelType w:val="hybridMultilevel"/>
    <w:tmpl w:val="2AC898B4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147269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006114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7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FD1DA2"/>
    <w:multiLevelType w:val="hybridMultilevel"/>
    <w:tmpl w:val="5BCC0F48"/>
    <w:styleLink w:val="Style11"/>
    <w:lvl w:ilvl="0" w:tplc="A9E2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207EF4"/>
    <w:multiLevelType w:val="hybridMultilevel"/>
    <w:tmpl w:val="1F78C958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DC0EE7"/>
    <w:multiLevelType w:val="hybridMultilevel"/>
    <w:tmpl w:val="BB146448"/>
    <w:lvl w:ilvl="0" w:tplc="D2CA3E2E">
      <w:start w:val="14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036042"/>
    <w:multiLevelType w:val="hybridMultilevel"/>
    <w:tmpl w:val="C67CFED4"/>
    <w:lvl w:ilvl="0" w:tplc="52587E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86AA4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C25A9B"/>
    <w:multiLevelType w:val="multilevel"/>
    <w:tmpl w:val="D41A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64" w15:restartNumberingAfterBreak="0">
    <w:nsid w:val="68AC575F"/>
    <w:multiLevelType w:val="multilevel"/>
    <w:tmpl w:val="23D02A3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5" w15:restartNumberingAfterBreak="0">
    <w:nsid w:val="6B7A7D6A"/>
    <w:multiLevelType w:val="hybridMultilevel"/>
    <w:tmpl w:val="6286416C"/>
    <w:lvl w:ilvl="0" w:tplc="CB0E9012">
      <w:start w:val="1"/>
      <w:numFmt w:val="bullet"/>
      <w:lvlText w:val="-"/>
      <w:lvlJc w:val="left"/>
      <w:pPr>
        <w:ind w:left="132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66" w15:restartNumberingAfterBreak="0">
    <w:nsid w:val="6E6A3585"/>
    <w:multiLevelType w:val="multilevel"/>
    <w:tmpl w:val="0214FE28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7" w15:restartNumberingAfterBreak="0">
    <w:nsid w:val="70360666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8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9" w15:restartNumberingAfterBreak="0">
    <w:nsid w:val="7332223D"/>
    <w:multiLevelType w:val="hybridMultilevel"/>
    <w:tmpl w:val="52F013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2B4F43"/>
    <w:multiLevelType w:val="multilevel"/>
    <w:tmpl w:val="E83E3046"/>
    <w:styleLink w:val="Style5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83850DA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72" w15:restartNumberingAfterBreak="0">
    <w:nsid w:val="7C0806AC"/>
    <w:multiLevelType w:val="hybridMultilevel"/>
    <w:tmpl w:val="58B20A66"/>
    <w:lvl w:ilvl="0" w:tplc="3CAAD9E0">
      <w:start w:val="1"/>
      <w:numFmt w:val="decimal"/>
      <w:lvlText w:val="%1)"/>
      <w:lvlJc w:val="left"/>
      <w:pPr>
        <w:ind w:left="531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3" w15:restartNumberingAfterBreak="0">
    <w:nsid w:val="7CA47E96"/>
    <w:multiLevelType w:val="hybridMultilevel"/>
    <w:tmpl w:val="48CA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4" w15:restartNumberingAfterBreak="0">
    <w:nsid w:val="7D113DEA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D72523F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277BC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58"/>
    <w:lvlOverride w:ilvl="0">
      <w:lvl w:ilvl="0" w:tplc="A9E2F64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</w:num>
  <w:num w:numId="2">
    <w:abstractNumId w:val="52"/>
  </w:num>
  <w:num w:numId="3">
    <w:abstractNumId w:val="5"/>
  </w:num>
  <w:num w:numId="4">
    <w:abstractNumId w:val="70"/>
  </w:num>
  <w:num w:numId="5">
    <w:abstractNumId w:val="37"/>
  </w:num>
  <w:num w:numId="6">
    <w:abstractNumId w:val="15"/>
  </w:num>
  <w:num w:numId="7">
    <w:abstractNumId w:val="4"/>
  </w:num>
  <w:num w:numId="8">
    <w:abstractNumId w:val="30"/>
  </w:num>
  <w:num w:numId="9">
    <w:abstractNumId w:val="32"/>
  </w:num>
  <w:num w:numId="10">
    <w:abstractNumId w:val="18"/>
  </w:num>
  <w:num w:numId="11">
    <w:abstractNumId w:val="13"/>
  </w:num>
  <w:num w:numId="12">
    <w:abstractNumId w:val="36"/>
  </w:num>
  <w:num w:numId="13">
    <w:abstractNumId w:val="38"/>
  </w:num>
  <w:num w:numId="14">
    <w:abstractNumId w:val="20"/>
  </w:num>
  <w:num w:numId="15">
    <w:abstractNumId w:val="22"/>
  </w:num>
  <w:num w:numId="16">
    <w:abstractNumId w:val="43"/>
  </w:num>
  <w:num w:numId="17">
    <w:abstractNumId w:val="59"/>
  </w:num>
  <w:num w:numId="18">
    <w:abstractNumId w:val="48"/>
  </w:num>
  <w:num w:numId="19">
    <w:abstractNumId w:val="34"/>
  </w:num>
  <w:num w:numId="20">
    <w:abstractNumId w:val="69"/>
  </w:num>
  <w:num w:numId="21">
    <w:abstractNumId w:val="66"/>
  </w:num>
  <w:num w:numId="22">
    <w:abstractNumId w:val="2"/>
  </w:num>
  <w:num w:numId="23">
    <w:abstractNumId w:val="0"/>
  </w:num>
  <w:num w:numId="24">
    <w:abstractNumId w:val="33"/>
  </w:num>
  <w:num w:numId="25">
    <w:abstractNumId w:val="71"/>
  </w:num>
  <w:num w:numId="26">
    <w:abstractNumId w:val="68"/>
  </w:num>
  <w:num w:numId="27">
    <w:abstractNumId w:val="8"/>
  </w:num>
  <w:num w:numId="28">
    <w:abstractNumId w:val="44"/>
  </w:num>
  <w:num w:numId="29">
    <w:abstractNumId w:val="11"/>
  </w:num>
  <w:num w:numId="30">
    <w:abstractNumId w:val="73"/>
  </w:num>
  <w:num w:numId="31">
    <w:abstractNumId w:val="17"/>
  </w:num>
  <w:num w:numId="32">
    <w:abstractNumId w:val="10"/>
  </w:num>
  <w:num w:numId="33">
    <w:abstractNumId w:val="16"/>
  </w:num>
  <w:num w:numId="34">
    <w:abstractNumId w:val="61"/>
  </w:num>
  <w:num w:numId="35">
    <w:abstractNumId w:val="24"/>
  </w:num>
  <w:num w:numId="36">
    <w:abstractNumId w:val="23"/>
  </w:num>
  <w:num w:numId="37">
    <w:abstractNumId w:val="6"/>
  </w:num>
  <w:num w:numId="38">
    <w:abstractNumId w:val="14"/>
  </w:num>
  <w:num w:numId="39">
    <w:abstractNumId w:val="53"/>
  </w:num>
  <w:num w:numId="40">
    <w:abstractNumId w:val="47"/>
  </w:num>
  <w:num w:numId="41">
    <w:abstractNumId w:val="51"/>
  </w:num>
  <w:num w:numId="42">
    <w:abstractNumId w:val="29"/>
  </w:num>
  <w:num w:numId="43">
    <w:abstractNumId w:val="21"/>
  </w:num>
  <w:num w:numId="44">
    <w:abstractNumId w:val="57"/>
  </w:num>
  <w:num w:numId="45">
    <w:abstractNumId w:val="25"/>
  </w:num>
  <w:num w:numId="46">
    <w:abstractNumId w:val="42"/>
  </w:num>
  <w:num w:numId="47">
    <w:abstractNumId w:val="28"/>
  </w:num>
  <w:num w:numId="48">
    <w:abstractNumId w:val="56"/>
  </w:num>
  <w:num w:numId="49">
    <w:abstractNumId w:val="72"/>
  </w:num>
  <w:num w:numId="50">
    <w:abstractNumId w:val="64"/>
  </w:num>
  <w:num w:numId="51">
    <w:abstractNumId w:val="49"/>
  </w:num>
  <w:num w:numId="52">
    <w:abstractNumId w:val="50"/>
  </w:num>
  <w:num w:numId="53">
    <w:abstractNumId w:val="39"/>
  </w:num>
  <w:num w:numId="54">
    <w:abstractNumId w:val="19"/>
  </w:num>
  <w:num w:numId="55">
    <w:abstractNumId w:val="63"/>
  </w:num>
  <w:num w:numId="56">
    <w:abstractNumId w:val="65"/>
  </w:num>
  <w:num w:numId="57">
    <w:abstractNumId w:val="46"/>
  </w:num>
  <w:num w:numId="58">
    <w:abstractNumId w:val="60"/>
  </w:num>
  <w:num w:numId="59">
    <w:abstractNumId w:val="3"/>
  </w:num>
  <w:num w:numId="60">
    <w:abstractNumId w:val="75"/>
  </w:num>
  <w:num w:numId="61">
    <w:abstractNumId w:val="31"/>
  </w:num>
  <w:num w:numId="62">
    <w:abstractNumId w:val="62"/>
  </w:num>
  <w:num w:numId="63">
    <w:abstractNumId w:val="9"/>
  </w:num>
  <w:num w:numId="64">
    <w:abstractNumId w:val="76"/>
  </w:num>
  <w:num w:numId="65">
    <w:abstractNumId w:val="45"/>
  </w:num>
  <w:num w:numId="66">
    <w:abstractNumId w:val="74"/>
  </w:num>
  <w:num w:numId="67">
    <w:abstractNumId w:val="7"/>
  </w:num>
  <w:num w:numId="68">
    <w:abstractNumId w:val="35"/>
  </w:num>
  <w:num w:numId="69">
    <w:abstractNumId w:val="41"/>
  </w:num>
  <w:num w:numId="70">
    <w:abstractNumId w:val="40"/>
  </w:num>
  <w:num w:numId="71">
    <w:abstractNumId w:val="55"/>
  </w:num>
  <w:num w:numId="72">
    <w:abstractNumId w:val="54"/>
  </w:num>
  <w:num w:numId="73">
    <w:abstractNumId w:val="12"/>
  </w:num>
  <w:num w:numId="74">
    <w:abstractNumId w:val="1"/>
  </w:num>
  <w:num w:numId="75">
    <w:abstractNumId w:val="26"/>
  </w:num>
  <w:num w:numId="76">
    <w:abstractNumId w:val="27"/>
  </w:num>
  <w:num w:numId="77">
    <w:abstractNumId w:val="67"/>
  </w:num>
  <w:num w:numId="78">
    <w:abstractNumId w:val="5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0FF0"/>
    <w:rsid w:val="000012E3"/>
    <w:rsid w:val="00001B87"/>
    <w:rsid w:val="000052A3"/>
    <w:rsid w:val="00007391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1302"/>
    <w:rsid w:val="000937DF"/>
    <w:rsid w:val="00093C32"/>
    <w:rsid w:val="00095C9A"/>
    <w:rsid w:val="00095D1E"/>
    <w:rsid w:val="00095F53"/>
    <w:rsid w:val="000A0BE4"/>
    <w:rsid w:val="000A0CEE"/>
    <w:rsid w:val="000A5FED"/>
    <w:rsid w:val="000B023A"/>
    <w:rsid w:val="000B28BB"/>
    <w:rsid w:val="000B560D"/>
    <w:rsid w:val="000B7EFF"/>
    <w:rsid w:val="000C3E06"/>
    <w:rsid w:val="000C3E35"/>
    <w:rsid w:val="000D2113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6135"/>
    <w:rsid w:val="00137732"/>
    <w:rsid w:val="001464B1"/>
    <w:rsid w:val="00150B89"/>
    <w:rsid w:val="001535F2"/>
    <w:rsid w:val="00153C92"/>
    <w:rsid w:val="00154BE9"/>
    <w:rsid w:val="00155EAD"/>
    <w:rsid w:val="00156460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4C49"/>
    <w:rsid w:val="0018563E"/>
    <w:rsid w:val="00186F15"/>
    <w:rsid w:val="001873BA"/>
    <w:rsid w:val="00187FED"/>
    <w:rsid w:val="00191DE8"/>
    <w:rsid w:val="00192756"/>
    <w:rsid w:val="00193888"/>
    <w:rsid w:val="001955E0"/>
    <w:rsid w:val="001A299D"/>
    <w:rsid w:val="001A59E7"/>
    <w:rsid w:val="001B0A1B"/>
    <w:rsid w:val="001B40FD"/>
    <w:rsid w:val="001B4C2E"/>
    <w:rsid w:val="001B7406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10D0B"/>
    <w:rsid w:val="002210A3"/>
    <w:rsid w:val="002226D7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6C3D"/>
    <w:rsid w:val="00250DD0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932"/>
    <w:rsid w:val="002B2FA7"/>
    <w:rsid w:val="002B54A9"/>
    <w:rsid w:val="002C21BD"/>
    <w:rsid w:val="002C38E6"/>
    <w:rsid w:val="002C5ACF"/>
    <w:rsid w:val="002D4344"/>
    <w:rsid w:val="002E02F7"/>
    <w:rsid w:val="002F45B8"/>
    <w:rsid w:val="002F5EBE"/>
    <w:rsid w:val="002F69A6"/>
    <w:rsid w:val="002F6D79"/>
    <w:rsid w:val="003063FD"/>
    <w:rsid w:val="0030645A"/>
    <w:rsid w:val="003079CD"/>
    <w:rsid w:val="003111AE"/>
    <w:rsid w:val="003136FD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57B42"/>
    <w:rsid w:val="003608F1"/>
    <w:rsid w:val="00363A18"/>
    <w:rsid w:val="00365C6B"/>
    <w:rsid w:val="003663C1"/>
    <w:rsid w:val="003667BE"/>
    <w:rsid w:val="003746E0"/>
    <w:rsid w:val="003751FE"/>
    <w:rsid w:val="00375C55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6967"/>
    <w:rsid w:val="003A7E63"/>
    <w:rsid w:val="003B0958"/>
    <w:rsid w:val="003B0BDD"/>
    <w:rsid w:val="003B0CD0"/>
    <w:rsid w:val="003B352A"/>
    <w:rsid w:val="003B416D"/>
    <w:rsid w:val="003B5D88"/>
    <w:rsid w:val="003B65E5"/>
    <w:rsid w:val="003B77AB"/>
    <w:rsid w:val="003C5111"/>
    <w:rsid w:val="003C5122"/>
    <w:rsid w:val="003C5FCE"/>
    <w:rsid w:val="003D0761"/>
    <w:rsid w:val="003D3531"/>
    <w:rsid w:val="003D3924"/>
    <w:rsid w:val="003D48DD"/>
    <w:rsid w:val="003D7B8F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34D2"/>
    <w:rsid w:val="00435FF1"/>
    <w:rsid w:val="00436D3D"/>
    <w:rsid w:val="00437881"/>
    <w:rsid w:val="00437F7E"/>
    <w:rsid w:val="004429C5"/>
    <w:rsid w:val="00444288"/>
    <w:rsid w:val="004446C3"/>
    <w:rsid w:val="00444704"/>
    <w:rsid w:val="0044571F"/>
    <w:rsid w:val="0044666A"/>
    <w:rsid w:val="00450008"/>
    <w:rsid w:val="00453C91"/>
    <w:rsid w:val="00457887"/>
    <w:rsid w:val="004603DE"/>
    <w:rsid w:val="00466760"/>
    <w:rsid w:val="00466BF2"/>
    <w:rsid w:val="0047028C"/>
    <w:rsid w:val="004722D6"/>
    <w:rsid w:val="00477DBE"/>
    <w:rsid w:val="00480D10"/>
    <w:rsid w:val="004821ED"/>
    <w:rsid w:val="00482D82"/>
    <w:rsid w:val="00484F1F"/>
    <w:rsid w:val="004857BA"/>
    <w:rsid w:val="0049258C"/>
    <w:rsid w:val="004932C9"/>
    <w:rsid w:val="004A0EBD"/>
    <w:rsid w:val="004A0FA1"/>
    <w:rsid w:val="004A40C7"/>
    <w:rsid w:val="004A4362"/>
    <w:rsid w:val="004C20C8"/>
    <w:rsid w:val="004C27A7"/>
    <w:rsid w:val="004C4012"/>
    <w:rsid w:val="004D00C9"/>
    <w:rsid w:val="004D07D2"/>
    <w:rsid w:val="004D1DB6"/>
    <w:rsid w:val="004D25F9"/>
    <w:rsid w:val="004D31B9"/>
    <w:rsid w:val="004D336D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60F9"/>
    <w:rsid w:val="005115F8"/>
    <w:rsid w:val="00513E58"/>
    <w:rsid w:val="00514429"/>
    <w:rsid w:val="005171C7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318"/>
    <w:rsid w:val="005511F6"/>
    <w:rsid w:val="00551216"/>
    <w:rsid w:val="005523DB"/>
    <w:rsid w:val="005532FD"/>
    <w:rsid w:val="005545B7"/>
    <w:rsid w:val="005548A9"/>
    <w:rsid w:val="0055609F"/>
    <w:rsid w:val="005571FB"/>
    <w:rsid w:val="0056088E"/>
    <w:rsid w:val="00560B5B"/>
    <w:rsid w:val="00560E41"/>
    <w:rsid w:val="00561377"/>
    <w:rsid w:val="00561693"/>
    <w:rsid w:val="00563BD3"/>
    <w:rsid w:val="0056559F"/>
    <w:rsid w:val="005663BA"/>
    <w:rsid w:val="005678C0"/>
    <w:rsid w:val="00571C90"/>
    <w:rsid w:val="00572406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34C2"/>
    <w:rsid w:val="005D6D57"/>
    <w:rsid w:val="005D7DED"/>
    <w:rsid w:val="005D7FD3"/>
    <w:rsid w:val="005E051D"/>
    <w:rsid w:val="005E0E49"/>
    <w:rsid w:val="005E1002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5F6CF0"/>
    <w:rsid w:val="00602702"/>
    <w:rsid w:val="00610D03"/>
    <w:rsid w:val="006160C5"/>
    <w:rsid w:val="00626FE8"/>
    <w:rsid w:val="00627655"/>
    <w:rsid w:val="00627705"/>
    <w:rsid w:val="00627D55"/>
    <w:rsid w:val="00627F5D"/>
    <w:rsid w:val="006338AA"/>
    <w:rsid w:val="00641D8A"/>
    <w:rsid w:val="00642F3B"/>
    <w:rsid w:val="00645705"/>
    <w:rsid w:val="00652628"/>
    <w:rsid w:val="00657007"/>
    <w:rsid w:val="006600E1"/>
    <w:rsid w:val="0066110E"/>
    <w:rsid w:val="006724AA"/>
    <w:rsid w:val="00674C3F"/>
    <w:rsid w:val="006802CD"/>
    <w:rsid w:val="00680C37"/>
    <w:rsid w:val="00687B81"/>
    <w:rsid w:val="006905E1"/>
    <w:rsid w:val="006907A4"/>
    <w:rsid w:val="006908FE"/>
    <w:rsid w:val="00693B43"/>
    <w:rsid w:val="006A06A5"/>
    <w:rsid w:val="006A140A"/>
    <w:rsid w:val="006A1CF0"/>
    <w:rsid w:val="006A3655"/>
    <w:rsid w:val="006B0344"/>
    <w:rsid w:val="006B1AC1"/>
    <w:rsid w:val="006B1B83"/>
    <w:rsid w:val="006B26A1"/>
    <w:rsid w:val="006B4F8A"/>
    <w:rsid w:val="006C05FA"/>
    <w:rsid w:val="006C0733"/>
    <w:rsid w:val="006C4CD3"/>
    <w:rsid w:val="006C5D54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6D1F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52CF0"/>
    <w:rsid w:val="0075542B"/>
    <w:rsid w:val="00760316"/>
    <w:rsid w:val="00760547"/>
    <w:rsid w:val="00760AD1"/>
    <w:rsid w:val="00767C6E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7FC0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7B42"/>
    <w:rsid w:val="0086008A"/>
    <w:rsid w:val="008601C6"/>
    <w:rsid w:val="008617E3"/>
    <w:rsid w:val="00862980"/>
    <w:rsid w:val="00866DAE"/>
    <w:rsid w:val="00870685"/>
    <w:rsid w:val="00881E65"/>
    <w:rsid w:val="008844AD"/>
    <w:rsid w:val="00885578"/>
    <w:rsid w:val="00885CA9"/>
    <w:rsid w:val="008864DE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B137C"/>
    <w:rsid w:val="008D3613"/>
    <w:rsid w:val="008D3854"/>
    <w:rsid w:val="008D6EFD"/>
    <w:rsid w:val="008D7635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1D6"/>
    <w:rsid w:val="008F399D"/>
    <w:rsid w:val="008F4C0D"/>
    <w:rsid w:val="00900749"/>
    <w:rsid w:val="00901025"/>
    <w:rsid w:val="00902E2F"/>
    <w:rsid w:val="00904C95"/>
    <w:rsid w:val="00905449"/>
    <w:rsid w:val="0091260D"/>
    <w:rsid w:val="00915492"/>
    <w:rsid w:val="0091674F"/>
    <w:rsid w:val="00920F7B"/>
    <w:rsid w:val="00927A5C"/>
    <w:rsid w:val="00932D73"/>
    <w:rsid w:val="00946B1E"/>
    <w:rsid w:val="00952045"/>
    <w:rsid w:val="009542A2"/>
    <w:rsid w:val="009552EB"/>
    <w:rsid w:val="009635E8"/>
    <w:rsid w:val="00964791"/>
    <w:rsid w:val="0096565C"/>
    <w:rsid w:val="009661EE"/>
    <w:rsid w:val="009710E0"/>
    <w:rsid w:val="009711C8"/>
    <w:rsid w:val="00971C04"/>
    <w:rsid w:val="009734AB"/>
    <w:rsid w:val="0097474F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581F"/>
    <w:rsid w:val="009B635D"/>
    <w:rsid w:val="009C1A77"/>
    <w:rsid w:val="009C1FE8"/>
    <w:rsid w:val="009C27E6"/>
    <w:rsid w:val="009C5802"/>
    <w:rsid w:val="009C59FF"/>
    <w:rsid w:val="009C688D"/>
    <w:rsid w:val="009D1E1A"/>
    <w:rsid w:val="009E35FE"/>
    <w:rsid w:val="009E3B72"/>
    <w:rsid w:val="009E3C26"/>
    <w:rsid w:val="009E4EDA"/>
    <w:rsid w:val="009F07FE"/>
    <w:rsid w:val="009F0888"/>
    <w:rsid w:val="009F0EBA"/>
    <w:rsid w:val="009F3167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064"/>
    <w:rsid w:val="00A316D9"/>
    <w:rsid w:val="00A321F0"/>
    <w:rsid w:val="00A360C5"/>
    <w:rsid w:val="00A42791"/>
    <w:rsid w:val="00A44BA9"/>
    <w:rsid w:val="00A50A00"/>
    <w:rsid w:val="00A51393"/>
    <w:rsid w:val="00A51938"/>
    <w:rsid w:val="00A53A5A"/>
    <w:rsid w:val="00A54B37"/>
    <w:rsid w:val="00A5567D"/>
    <w:rsid w:val="00A60A48"/>
    <w:rsid w:val="00A6423D"/>
    <w:rsid w:val="00A6470E"/>
    <w:rsid w:val="00A65153"/>
    <w:rsid w:val="00A70F86"/>
    <w:rsid w:val="00A71689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928EF"/>
    <w:rsid w:val="00A94A95"/>
    <w:rsid w:val="00AA48EE"/>
    <w:rsid w:val="00AA4944"/>
    <w:rsid w:val="00AA6BA5"/>
    <w:rsid w:val="00AB184B"/>
    <w:rsid w:val="00AB31F2"/>
    <w:rsid w:val="00AB3CF2"/>
    <w:rsid w:val="00AB46BA"/>
    <w:rsid w:val="00AD0879"/>
    <w:rsid w:val="00AE353B"/>
    <w:rsid w:val="00AE4647"/>
    <w:rsid w:val="00AE7A35"/>
    <w:rsid w:val="00AF0414"/>
    <w:rsid w:val="00AF3542"/>
    <w:rsid w:val="00AF4700"/>
    <w:rsid w:val="00AF7EE8"/>
    <w:rsid w:val="00B00778"/>
    <w:rsid w:val="00B025B9"/>
    <w:rsid w:val="00B10699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5C16"/>
    <w:rsid w:val="00B9245C"/>
    <w:rsid w:val="00B93AE4"/>
    <w:rsid w:val="00B94BA5"/>
    <w:rsid w:val="00B95C38"/>
    <w:rsid w:val="00BB1579"/>
    <w:rsid w:val="00BB45DC"/>
    <w:rsid w:val="00BB5381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2C55"/>
    <w:rsid w:val="00BE5C53"/>
    <w:rsid w:val="00BE62FB"/>
    <w:rsid w:val="00BF0E7A"/>
    <w:rsid w:val="00BF56ED"/>
    <w:rsid w:val="00BF7A91"/>
    <w:rsid w:val="00C01B53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30E40"/>
    <w:rsid w:val="00C33668"/>
    <w:rsid w:val="00C339A6"/>
    <w:rsid w:val="00C350F6"/>
    <w:rsid w:val="00C4589A"/>
    <w:rsid w:val="00C47212"/>
    <w:rsid w:val="00C51A67"/>
    <w:rsid w:val="00C53484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75A"/>
    <w:rsid w:val="00CA5C7A"/>
    <w:rsid w:val="00CA6FB6"/>
    <w:rsid w:val="00CA79E3"/>
    <w:rsid w:val="00CA7D52"/>
    <w:rsid w:val="00CB0C6F"/>
    <w:rsid w:val="00CB1A3E"/>
    <w:rsid w:val="00CB3234"/>
    <w:rsid w:val="00CC0B0D"/>
    <w:rsid w:val="00CC0C5E"/>
    <w:rsid w:val="00CC2C31"/>
    <w:rsid w:val="00CC350E"/>
    <w:rsid w:val="00CC4A69"/>
    <w:rsid w:val="00CC585A"/>
    <w:rsid w:val="00CD1768"/>
    <w:rsid w:val="00CD1B77"/>
    <w:rsid w:val="00CD3F29"/>
    <w:rsid w:val="00CD50A8"/>
    <w:rsid w:val="00CD5FA4"/>
    <w:rsid w:val="00CE1B68"/>
    <w:rsid w:val="00CE5371"/>
    <w:rsid w:val="00CE58EF"/>
    <w:rsid w:val="00CF0A96"/>
    <w:rsid w:val="00CF3A4D"/>
    <w:rsid w:val="00CF3CF4"/>
    <w:rsid w:val="00CF5692"/>
    <w:rsid w:val="00D02482"/>
    <w:rsid w:val="00D03374"/>
    <w:rsid w:val="00D03AE6"/>
    <w:rsid w:val="00D05FDD"/>
    <w:rsid w:val="00D10505"/>
    <w:rsid w:val="00D12CEA"/>
    <w:rsid w:val="00D132D3"/>
    <w:rsid w:val="00D138EB"/>
    <w:rsid w:val="00D15E32"/>
    <w:rsid w:val="00D17052"/>
    <w:rsid w:val="00D201A3"/>
    <w:rsid w:val="00D22295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1E40"/>
    <w:rsid w:val="00D537BF"/>
    <w:rsid w:val="00D65B70"/>
    <w:rsid w:val="00D711C0"/>
    <w:rsid w:val="00D73DD4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A64CB"/>
    <w:rsid w:val="00DB12DA"/>
    <w:rsid w:val="00DB143D"/>
    <w:rsid w:val="00DB4082"/>
    <w:rsid w:val="00DC0105"/>
    <w:rsid w:val="00DC0D2C"/>
    <w:rsid w:val="00DC1AF6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0014"/>
    <w:rsid w:val="00E436F8"/>
    <w:rsid w:val="00E5136E"/>
    <w:rsid w:val="00E52984"/>
    <w:rsid w:val="00E576B0"/>
    <w:rsid w:val="00E60E93"/>
    <w:rsid w:val="00E64A88"/>
    <w:rsid w:val="00E7157C"/>
    <w:rsid w:val="00E716A9"/>
    <w:rsid w:val="00E72232"/>
    <w:rsid w:val="00E73884"/>
    <w:rsid w:val="00E74C19"/>
    <w:rsid w:val="00E76EC4"/>
    <w:rsid w:val="00E77039"/>
    <w:rsid w:val="00E81E4B"/>
    <w:rsid w:val="00E82FB5"/>
    <w:rsid w:val="00E835E9"/>
    <w:rsid w:val="00E83FED"/>
    <w:rsid w:val="00E848AF"/>
    <w:rsid w:val="00E8531D"/>
    <w:rsid w:val="00E85521"/>
    <w:rsid w:val="00E85789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23F3"/>
    <w:rsid w:val="00EB6A07"/>
    <w:rsid w:val="00EC3668"/>
    <w:rsid w:val="00EC7188"/>
    <w:rsid w:val="00EC7FE9"/>
    <w:rsid w:val="00ED4F34"/>
    <w:rsid w:val="00ED5039"/>
    <w:rsid w:val="00EE1BF4"/>
    <w:rsid w:val="00EE36FB"/>
    <w:rsid w:val="00EE4FB2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27BA1"/>
    <w:rsid w:val="00F30307"/>
    <w:rsid w:val="00F32EFA"/>
    <w:rsid w:val="00F35A8C"/>
    <w:rsid w:val="00F3673F"/>
    <w:rsid w:val="00F4105A"/>
    <w:rsid w:val="00F538C2"/>
    <w:rsid w:val="00F56705"/>
    <w:rsid w:val="00F577A8"/>
    <w:rsid w:val="00F57814"/>
    <w:rsid w:val="00F6207F"/>
    <w:rsid w:val="00F622CF"/>
    <w:rsid w:val="00F6332A"/>
    <w:rsid w:val="00F64EDF"/>
    <w:rsid w:val="00F6527C"/>
    <w:rsid w:val="00F67C7E"/>
    <w:rsid w:val="00F7182C"/>
    <w:rsid w:val="00F73F96"/>
    <w:rsid w:val="00F82108"/>
    <w:rsid w:val="00F82C65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F196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  <w:pPr>
      <w:numPr>
        <w:numId w:val="5"/>
      </w:numPr>
    </w:pPr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  <w:pPr>
      <w:numPr>
        <w:numId w:val="6"/>
      </w:numPr>
    </w:pPr>
  </w:style>
  <w:style w:type="numbering" w:customStyle="1" w:styleId="Style3">
    <w:name w:val="Style3"/>
    <w:uiPriority w:val="99"/>
    <w:rsid w:val="00192756"/>
    <w:pPr>
      <w:numPr>
        <w:numId w:val="7"/>
      </w:numPr>
    </w:pPr>
  </w:style>
  <w:style w:type="numbering" w:customStyle="1" w:styleId="Style4">
    <w:name w:val="Style4"/>
    <w:uiPriority w:val="99"/>
    <w:rsid w:val="00192756"/>
    <w:pPr>
      <w:numPr>
        <w:numId w:val="8"/>
      </w:numPr>
    </w:pPr>
  </w:style>
  <w:style w:type="numbering" w:customStyle="1" w:styleId="Style5">
    <w:name w:val="Style5"/>
    <w:uiPriority w:val="99"/>
    <w:rsid w:val="00192756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  <w:pPr>
      <w:numPr>
        <w:numId w:val="21"/>
      </w:numPr>
    </w:pPr>
  </w:style>
  <w:style w:type="numbering" w:customStyle="1" w:styleId="Style8">
    <w:name w:val="Style8"/>
    <w:uiPriority w:val="99"/>
    <w:rsid w:val="00192756"/>
    <w:pPr>
      <w:numPr>
        <w:numId w:val="12"/>
      </w:numPr>
    </w:pPr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  <w:pPr>
      <w:numPr>
        <w:numId w:val="78"/>
      </w:numPr>
    </w:pPr>
  </w:style>
  <w:style w:type="numbering" w:customStyle="1" w:styleId="Style21">
    <w:name w:val="Style21"/>
    <w:uiPriority w:val="99"/>
    <w:rsid w:val="004C4012"/>
    <w:pPr>
      <w:numPr>
        <w:numId w:val="15"/>
      </w:numPr>
    </w:pPr>
  </w:style>
  <w:style w:type="numbering" w:customStyle="1" w:styleId="Style31">
    <w:name w:val="Style31"/>
    <w:uiPriority w:val="99"/>
    <w:rsid w:val="004C4012"/>
    <w:pPr>
      <w:numPr>
        <w:numId w:val="2"/>
      </w:numPr>
    </w:pPr>
  </w:style>
  <w:style w:type="numbering" w:customStyle="1" w:styleId="Style41">
    <w:name w:val="Style41"/>
    <w:uiPriority w:val="99"/>
    <w:rsid w:val="004C4012"/>
    <w:pPr>
      <w:numPr>
        <w:numId w:val="3"/>
      </w:numPr>
    </w:pPr>
  </w:style>
  <w:style w:type="numbering" w:customStyle="1" w:styleId="Style51">
    <w:name w:val="Style51"/>
    <w:uiPriority w:val="99"/>
    <w:rsid w:val="004C4012"/>
    <w:pPr>
      <w:numPr>
        <w:numId w:val="4"/>
      </w:numPr>
    </w:pPr>
  </w:style>
  <w:style w:type="numbering" w:customStyle="1" w:styleId="Style61">
    <w:name w:val="Style61"/>
    <w:uiPriority w:val="99"/>
    <w:rsid w:val="004C4012"/>
    <w:pPr>
      <w:numPr>
        <w:numId w:val="11"/>
      </w:numPr>
    </w:pPr>
  </w:style>
  <w:style w:type="numbering" w:customStyle="1" w:styleId="Style71">
    <w:name w:val="Style71"/>
    <w:uiPriority w:val="99"/>
    <w:rsid w:val="004C4012"/>
    <w:pPr>
      <w:numPr>
        <w:numId w:val="13"/>
      </w:numPr>
    </w:pPr>
  </w:style>
  <w:style w:type="numbering" w:customStyle="1" w:styleId="Style81">
    <w:name w:val="Style81"/>
    <w:uiPriority w:val="99"/>
    <w:rsid w:val="004C4012"/>
    <w:pPr>
      <w:numPr>
        <w:numId w:val="14"/>
      </w:numPr>
    </w:pPr>
  </w:style>
  <w:style w:type="character" w:customStyle="1" w:styleId="normaltextrun">
    <w:name w:val="normaltextrun"/>
    <w:rsid w:val="00C7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6910-89D0-4DF6-9FD3-E9701DE9D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A2045-8593-4344-9D2C-746C588B2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6F8C6-E2C1-4280-AF0C-0B4F0FA8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30AC03-D164-4C5C-B5F0-9C11171F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9</cp:revision>
  <cp:lastPrinted>2020-09-15T06:16:00Z</cp:lastPrinted>
  <dcterms:created xsi:type="dcterms:W3CDTF">2020-09-11T02:23:00Z</dcterms:created>
  <dcterms:modified xsi:type="dcterms:W3CDTF">2020-09-15T06:16:00Z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