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4407"/>
        <w:gridCol w:w="4139"/>
        <w:gridCol w:w="2500"/>
        <w:gridCol w:w="1701"/>
        <w:gridCol w:w="340"/>
        <w:gridCol w:w="340"/>
        <w:gridCol w:w="340"/>
        <w:gridCol w:w="340"/>
        <w:gridCol w:w="340"/>
        <w:gridCol w:w="340"/>
        <w:gridCol w:w="340"/>
        <w:gridCol w:w="341"/>
      </w:tblGrid>
      <w:tr w:rsidR="00EA65F8" w:rsidRPr="006120D9" w14:paraId="074A08CC" w14:textId="77777777" w:rsidTr="009D5D76">
        <w:trPr>
          <w:trHeight w:val="323"/>
          <w:tblHeader/>
        </w:trPr>
        <w:tc>
          <w:tcPr>
            <w:tcW w:w="4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EB66A1" w14:textId="77777777" w:rsidR="00EA65F8" w:rsidRPr="006120D9" w:rsidRDefault="00EA65F8" w:rsidP="009D5D76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0" w:name="_Hlk501109445"/>
            <w:bookmarkStart w:id="1" w:name="_GoBack"/>
            <w:bookmarkEnd w:id="1"/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ลำดับ</w:t>
            </w:r>
          </w:p>
          <w:p w14:paraId="62CD2F10" w14:textId="77777777" w:rsidR="00EA65F8" w:rsidRPr="006120D9" w:rsidRDefault="00EA65F8" w:rsidP="009D5D76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407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36D53" w14:textId="77777777" w:rsidR="00EA65F8" w:rsidRPr="006120D9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56D5F44C" w14:textId="77777777" w:rsidR="00EA65F8" w:rsidRPr="006120D9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6909FE38" w14:textId="77777777" w:rsidR="00EA65F8" w:rsidRPr="006120D9" w:rsidRDefault="00EA65F8" w:rsidP="009D5D76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ผลการดำเนินงาน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3F6A98CA" w14:textId="77777777" w:rsidR="00EA65F8" w:rsidRPr="006120D9" w:rsidRDefault="00EA65F8" w:rsidP="009D5D76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77744D2E" w14:textId="77777777" w:rsidR="00EA65F8" w:rsidRPr="006120D9" w:rsidRDefault="00EA65F8" w:rsidP="009D5D7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3C1C8B5" w14:textId="77777777" w:rsidR="00EA65F8" w:rsidRPr="006120D9" w:rsidRDefault="00EA65F8" w:rsidP="009D5D7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7C3DB047" w14:textId="77777777" w:rsidR="00EA65F8" w:rsidRPr="006120D9" w:rsidRDefault="00EA65F8" w:rsidP="009D5D76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701" w:type="dxa"/>
            <w:vMerge w:val="restart"/>
            <w:vAlign w:val="center"/>
          </w:tcPr>
          <w:p w14:paraId="65A07C8A" w14:textId="77777777" w:rsidR="00EA65F8" w:rsidRPr="006120D9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58D6B7F0" w14:textId="77777777" w:rsidR="00EA65F8" w:rsidRPr="006120D9" w:rsidRDefault="00EA65F8" w:rsidP="009D5D76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01" w:type="dxa"/>
            <w:gridSpan w:val="5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405B4B0E" w14:textId="77777777" w:rsidR="00EA65F8" w:rsidRPr="006120D9" w:rsidRDefault="00EA65F8" w:rsidP="009D5D76">
            <w:pPr>
              <w:spacing w:before="60"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95B1BE6" w14:textId="77777777" w:rsidR="00EA65F8" w:rsidRPr="006120D9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A65F8" w:rsidRPr="006120D9" w14:paraId="5AD3FCD2" w14:textId="77777777" w:rsidTr="009D5D76">
        <w:trPr>
          <w:cantSplit/>
          <w:trHeight w:val="791"/>
          <w:tblHeader/>
        </w:trPr>
        <w:tc>
          <w:tcPr>
            <w:tcW w:w="4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E401D1A" w14:textId="77777777" w:rsidR="00EA65F8" w:rsidRPr="006120D9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40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CA9419E" w14:textId="77777777" w:rsidR="00EA65F8" w:rsidRPr="006120D9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4715B4" w14:textId="77777777" w:rsidR="00EA65F8" w:rsidRPr="006120D9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61862EB" w14:textId="77777777" w:rsidR="00EA65F8" w:rsidRPr="006120D9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textDirection w:val="btLr"/>
          </w:tcPr>
          <w:p w14:paraId="2097CAFB" w14:textId="77777777" w:rsidR="00EA65F8" w:rsidRPr="006120D9" w:rsidRDefault="00EA65F8" w:rsidP="009D5D7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7A52D187" w14:textId="77777777" w:rsidR="00EA65F8" w:rsidRPr="006120D9" w:rsidRDefault="00EA65F8" w:rsidP="009D5D7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563D19C8" w14:textId="77777777" w:rsidR="00EA65F8" w:rsidRPr="006120D9" w:rsidRDefault="00EA65F8" w:rsidP="009D5D7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  <w:vAlign w:val="center"/>
          </w:tcPr>
          <w:p w14:paraId="011303AC" w14:textId="77777777" w:rsidR="00EA65F8" w:rsidRPr="006120D9" w:rsidRDefault="00EA65F8" w:rsidP="009D5D7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5180942E" w14:textId="77777777" w:rsidR="00EA65F8" w:rsidRPr="006120D9" w:rsidRDefault="00EA65F8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</w:tcPr>
          <w:p w14:paraId="4CC1997B" w14:textId="77777777" w:rsidR="00EA65F8" w:rsidRPr="006120D9" w:rsidRDefault="00EA65F8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3A29D0C9" w14:textId="77777777" w:rsidR="00EA65F8" w:rsidRPr="006120D9" w:rsidRDefault="00EA65F8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13B8556" w14:textId="77777777" w:rsidR="00EA65F8" w:rsidRPr="006120D9" w:rsidRDefault="00EA65F8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137717AD" w14:textId="77777777" w:rsidR="00EA65F8" w:rsidRPr="006120D9" w:rsidRDefault="00EA65F8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EA65F8" w:rsidRPr="006120D9" w14:paraId="25AE97A8" w14:textId="77777777" w:rsidTr="009D5D7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96EE3E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2" w:name="_Hlk514935810"/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663E6DDA" w14:textId="77777777" w:rsidR="00EA65F8" w:rsidRPr="006120D9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7/2559 วันที่ 24 ธันวาคม 2559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4094048" w14:textId="77777777" w:rsidR="00EA65F8" w:rsidRPr="006120D9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1F3B5D6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93CEFA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780698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1AA6C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1A13A35D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7E6EEE1D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B1CBBF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E1FF95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16BC83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F4ADA88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2"/>
      <w:tr w:rsidR="00EA65F8" w:rsidRPr="006120D9" w14:paraId="2003545C" w14:textId="77777777" w:rsidTr="009D5D76"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FCD270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3F21D453" w14:textId="77777777" w:rsidR="00EA65F8" w:rsidRPr="006120D9" w:rsidRDefault="00EA65F8" w:rsidP="009D5D76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รายงานการเงินของมหาวิทยาลัยเทคโนโลยีสุรนารี ประจำปีงบประมาณ พ.ศ. 2559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0FDB527E" w14:textId="77777777" w:rsidR="00EA65F8" w:rsidRPr="006120D9" w:rsidRDefault="00EA65F8" w:rsidP="009D5D76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ข้อเสนอแนะ</w:t>
            </w:r>
          </w:p>
          <w:p w14:paraId="6BF8532F" w14:textId="77777777" w:rsidR="00EA65F8" w:rsidRPr="006120D9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มหาวิทยาลัยควรดำเนินการเรื่องการวิเคราะห์ต้นทุนต่อหน่วย (</w:t>
            </w:r>
            <w:r w:rsidRPr="006120D9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Unit Cost</w:t>
            </w:r>
            <w:r w:rsidRPr="006120D9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ของทุกหน่วยงานอย่างจริงจังและต่อเนื่อง </w:t>
            </w:r>
            <w:r w:rsidRPr="006120D9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เพื่อการใช้ประโยชน์ในการบริหารจัดการของผู้บริหาร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9C20BF" w14:textId="77777777" w:rsidR="00EA65F8" w:rsidRPr="00585277" w:rsidRDefault="00EA65F8" w:rsidP="00F23EEE">
            <w:pPr>
              <w:pStyle w:val="ListParagraph"/>
              <w:numPr>
                <w:ilvl w:val="0"/>
                <w:numId w:val="42"/>
              </w:numPr>
              <w:spacing w:line="270" w:lineRule="exact"/>
              <w:ind w:left="288" w:hanging="274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z w:val="26"/>
                <w:szCs w:val="26"/>
              </w:rPr>
            </w:pPr>
            <w:r w:rsidRPr="00585277">
              <w:rPr>
                <w:rFonts w:ascii="TH SarabunPSK" w:hAnsi="TH SarabunPSK" w:cs="TH SarabunPSK" w:hint="cs"/>
                <w:color w:val="000000" w:themeColor="text1"/>
                <w:spacing w:val="-2"/>
                <w:sz w:val="26"/>
                <w:szCs w:val="26"/>
                <w:cs/>
              </w:rPr>
              <w:t>มหาวิทยาลัยโดยฝ่ายการเงินและบริหารทั่วไป</w:t>
            </w:r>
            <w:r w:rsidRPr="00585277">
              <w:rPr>
                <w:rFonts w:ascii="TH SarabunPSK" w:hAnsi="TH SarabunPSK" w:cs="TH SarabunPSK"/>
                <w:color w:val="000000" w:themeColor="text1"/>
                <w:spacing w:val="-2"/>
                <w:sz w:val="26"/>
                <w:szCs w:val="26"/>
                <w:cs/>
              </w:rPr>
              <w:t>นำโดยหัวหน้าส่วนการเงินและบัญชีและผู้ปฏิบัติงานต้นทุนต่อหน่วยของส่วนการเงินและบัญชี ได้มีผลดำเนินการดังนี้</w:t>
            </w:r>
          </w:p>
          <w:p w14:paraId="70A0FDCD" w14:textId="77777777" w:rsidR="00EA65F8" w:rsidRPr="006120D9" w:rsidRDefault="00EA65F8" w:rsidP="009D5D76">
            <w:pPr>
              <w:numPr>
                <w:ilvl w:val="0"/>
                <w:numId w:val="31"/>
              </w:numPr>
              <w:spacing w:after="0" w:line="270" w:lineRule="exact"/>
              <w:ind w:left="520" w:hanging="280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ปันส่วนค่าใช้จ่ายให้กับหน่วยงานที่ใช้จ่ายงบประมาณตามจริง สำหรับปีการศึกษา 2561 ถึงภาคการศึกษาที่ 2/2562 (ข้อมูลจากส่วนการเงิน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358713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(รองอธิการบดีฝ่ายการเงินและบริหารทั่วไป </w:t>
            </w:r>
          </w:p>
          <w:p w14:paraId="7F8BC96D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โดยหัวหน้าส่วนการเงินและบัญชี)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B5F99" w14:textId="77777777" w:rsidR="00EA65F8" w:rsidRPr="006120D9" w:rsidRDefault="00EA65F8" w:rsidP="009D5D76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1F4F33F2" w14:textId="77777777" w:rsidR="00EA65F8" w:rsidRPr="006120D9" w:rsidRDefault="00EA65F8" w:rsidP="009D5D76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3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(30 มิถุนายน 2563)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สำหรับต้นทุนหน่วยงาน จำนวน 40 หน่วยงาน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889B4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17A078" w14:textId="77777777" w:rsidR="00EA65F8" w:rsidRPr="006120D9" w:rsidRDefault="00EA65F8" w:rsidP="009D5D76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6E7412E1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605222B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FCC322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D6BE67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534118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F52117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225B0D7A" w14:textId="77777777" w:rsidTr="009D5D76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82191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2ABC90D8" w14:textId="77777777" w:rsidR="00EA65F8" w:rsidRPr="006120D9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1F0D67CB" w14:textId="77777777" w:rsidR="00EA65F8" w:rsidRPr="006120D9" w:rsidRDefault="00EA65F8" w:rsidP="009D5D76">
            <w:pPr>
              <w:numPr>
                <w:ilvl w:val="0"/>
                <w:numId w:val="13"/>
              </w:numPr>
              <w:spacing w:after="0" w:line="270" w:lineRule="exact"/>
              <w:ind w:left="259" w:hanging="259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อนุมัติรายงานการเงินของมหาวิทยาลัยเทคโนโลยีสุรนารี ประจำปีงบประมาณ พ.ศ. 2559 ตามที่เสนอ</w:t>
            </w:r>
          </w:p>
          <w:p w14:paraId="6053887F" w14:textId="77777777" w:rsidR="00EA65F8" w:rsidRPr="006120D9" w:rsidRDefault="00EA65F8" w:rsidP="009D5D76">
            <w:pPr>
              <w:numPr>
                <w:ilvl w:val="0"/>
                <w:numId w:val="13"/>
              </w:numPr>
              <w:spacing w:after="0" w:line="270" w:lineRule="exact"/>
              <w:ind w:left="259" w:hanging="259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จัดทำรายงานการเงินอีก 1 ฉบับ ตาม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ข้อสังเกต/ข้อเสนอแนะเพื่อ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เสนอสภามหาวิทยาลัยพิจารณาต่อไป</w:t>
            </w:r>
          </w:p>
          <w:p w14:paraId="7FA8615A" w14:textId="77777777" w:rsidR="00EA65F8" w:rsidRPr="006120D9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9ABA524" w14:textId="77777777" w:rsidR="00EA65F8" w:rsidRPr="006120D9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0D9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หมาย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เหตุ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ปีงบประมาณ พ.ศ. 2562 ได้ 4 คะแนน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48EB4233" w14:textId="77777777" w:rsidR="00EA65F8" w:rsidRPr="006120D9" w:rsidRDefault="00EA65F8" w:rsidP="009D5D76">
            <w:pPr>
              <w:spacing w:after="0" w:line="270" w:lineRule="exact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7C91" w14:textId="77777777" w:rsidR="00EA65F8" w:rsidRDefault="00EA65F8" w:rsidP="009D5D76">
            <w:pPr>
              <w:spacing w:after="0" w:line="270" w:lineRule="exact"/>
              <w:ind w:left="52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และบัญชี) และนำเข้าระบบ </w:t>
            </w:r>
            <w:proofErr w:type="spellStart"/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Minio</w:t>
            </w:r>
            <w:proofErr w:type="spellEnd"/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Sever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ครบถ้วนแล้วเสร็จ)</w:t>
            </w:r>
          </w:p>
          <w:p w14:paraId="2B527894" w14:textId="77777777" w:rsidR="00EA65F8" w:rsidRPr="006120D9" w:rsidRDefault="00EA65F8" w:rsidP="009D5D76">
            <w:pPr>
              <w:numPr>
                <w:ilvl w:val="0"/>
                <w:numId w:val="31"/>
              </w:numPr>
              <w:spacing w:after="0" w:line="270" w:lineRule="exact"/>
              <w:ind w:left="520" w:hanging="28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ทำข้อมูลค่าใช้จ่ายรายเดือน ภาคการศึกษาที่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2562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2562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เพื่อให้สามารถเรียกดูข้อมูลแบบปีงบประมาณ และนำเข้าระบบ </w:t>
            </w:r>
            <w:proofErr w:type="spellStart"/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Minio</w:t>
            </w:r>
            <w:proofErr w:type="spellEnd"/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Sever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ครบถ้วนแล้วเสร็จ</w:t>
            </w:r>
          </w:p>
          <w:p w14:paraId="15E89E8F" w14:textId="77777777" w:rsidR="00EA65F8" w:rsidRPr="006120D9" w:rsidRDefault="00EA65F8" w:rsidP="009D5D76">
            <w:pPr>
              <w:numPr>
                <w:ilvl w:val="0"/>
                <w:numId w:val="31"/>
              </w:numPr>
              <w:spacing w:after="0" w:line="270" w:lineRule="exact"/>
              <w:ind w:left="520" w:hanging="28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คำนวณต้นทุนหอพักนักศึกษา แบบรวมค่าเสื่อมราคา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และไม่รวมค่าเสื่อมราคา ครบถ้วนแล้วเสร็จ</w:t>
            </w:r>
          </w:p>
          <w:p w14:paraId="181790CB" w14:textId="77777777" w:rsidR="00EA65F8" w:rsidRPr="006120D9" w:rsidRDefault="00EA65F8" w:rsidP="009D5D76">
            <w:pPr>
              <w:numPr>
                <w:ilvl w:val="0"/>
                <w:numId w:val="31"/>
              </w:numPr>
              <w:spacing w:after="0" w:line="270" w:lineRule="exact"/>
              <w:ind w:left="520" w:hanging="28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คำนวณต้นทุนผลิตน้ำประปา แบบรวมค่าเสื่อมราคาและไม่รวมค่าเสื่อมราคา ครบถ้วนแล้วเสร็จ</w:t>
            </w:r>
          </w:p>
          <w:p w14:paraId="5B1A821A" w14:textId="77777777" w:rsidR="00EA65F8" w:rsidRPr="006120D9" w:rsidRDefault="00EA65F8" w:rsidP="009D5D76">
            <w:pPr>
              <w:spacing w:after="0" w:line="270" w:lineRule="exact"/>
              <w:ind w:left="217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ทั้งนี้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ลำดับที่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-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ส่วนการเงินและบัญชี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ได้ดำเนินการนำเข้าข้อมูลในระบบ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proofErr w:type="spellStart"/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Minio</w:t>
            </w:r>
            <w:proofErr w:type="spellEnd"/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 Sever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ด้วยวิธี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Manual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โดยโปรแกรม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Excel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สำหรับการนำเสนอรายงานอยู่ในส่วนของเจ้าหน้าที่วิเคราะห์ระบบ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ในการจัดทำโปรแกรมเพื่อดึงข้อมูลและสร้างหน้าจอสำหรับแสดงข้อมูลให้ผู้บริหาร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กรรมการ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หรือเจ้าหน้าที่ผู้เกี่ยวข้องต่อไป</w:t>
            </w:r>
          </w:p>
          <w:p w14:paraId="22FE0ECA" w14:textId="77777777" w:rsidR="00EA65F8" w:rsidRPr="006120D9" w:rsidRDefault="00EA65F8" w:rsidP="009D5D76">
            <w:pPr>
              <w:numPr>
                <w:ilvl w:val="0"/>
                <w:numId w:val="31"/>
              </w:numPr>
              <w:spacing w:after="0" w:line="270" w:lineRule="exact"/>
              <w:ind w:left="520" w:hanging="280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คำนวณค่าใช้จ่ายทางตรง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ค่าใช้จ่ายในการผลิตโดยตรง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และค่าใช้จ่ายทางอ้อมสำหรับคำนวณต้นทุนรายวิชา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ด้วยวิธี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proofErr w:type="spellStart"/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Manaul</w:t>
            </w:r>
            <w:proofErr w:type="spellEnd"/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แล้วเสร็จร้อยละ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20</w:t>
            </w:r>
          </w:p>
          <w:p w14:paraId="078A3214" w14:textId="77777777" w:rsidR="00EA65F8" w:rsidRPr="006120D9" w:rsidRDefault="00EA65F8" w:rsidP="009D5D76">
            <w:pPr>
              <w:spacing w:after="0" w:line="270" w:lineRule="exact"/>
              <w:ind w:left="257"/>
              <w:jc w:val="thaiDistribute"/>
              <w:rPr>
                <w:rFonts w:ascii="TH SarabunPSK" w:hAnsi="TH SarabunPSK" w:cs="TH SarabunPSK"/>
                <w:color w:val="000000" w:themeColor="text1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(ไตรมาส 3 สรุปผล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ดำเนินงานได้ 4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E2CF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0C39" w14:textId="77777777" w:rsidR="00EA65F8" w:rsidRPr="006120D9" w:rsidRDefault="00EA65F8" w:rsidP="009D5D76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74EAA532" w14:textId="77777777" w:rsidR="00EA65F8" w:rsidRPr="006120D9" w:rsidRDefault="00EA65F8" w:rsidP="009D5D76">
            <w:pPr>
              <w:numPr>
                <w:ilvl w:val="0"/>
                <w:numId w:val="24"/>
              </w:numPr>
              <w:spacing w:after="0" w:line="270" w:lineRule="exact"/>
              <w:ind w:left="137" w:right="-57" w:hanging="195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รวบรวมและตรวจสอบข้อมูลต้นทุนหน่วยงาน</w:t>
            </w:r>
            <w:r w:rsidRPr="006120D9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แบบรวมค่าเสื่อมราคา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และไม่รวมค่าเสื่อมราคา</w:t>
            </w:r>
          </w:p>
          <w:p w14:paraId="68D05BBC" w14:textId="77777777" w:rsidR="00EA65F8" w:rsidRPr="006120D9" w:rsidRDefault="00EA65F8" w:rsidP="009D5D76">
            <w:pPr>
              <w:numPr>
                <w:ilvl w:val="0"/>
                <w:numId w:val="24"/>
              </w:numPr>
              <w:spacing w:after="0" w:line="270" w:lineRule="exact"/>
              <w:ind w:left="137" w:right="-57" w:hanging="19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นำเสนอรายงาน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ต้นทุนหน่วยงานให้หน่วยงานที่เกี่ยวข้องเพื่อรับทราบ</w:t>
            </w:r>
          </w:p>
          <w:p w14:paraId="1C5C1CC8" w14:textId="77777777" w:rsidR="00EA65F8" w:rsidRPr="006120D9" w:rsidRDefault="00EA65F8" w:rsidP="009D5D76">
            <w:pPr>
              <w:numPr>
                <w:ilvl w:val="0"/>
                <w:numId w:val="24"/>
              </w:numPr>
              <w:spacing w:after="0" w:line="270" w:lineRule="exact"/>
              <w:ind w:left="137" w:right="-57" w:hanging="195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นำเสนอผู้บริหารมหาวิทยาลัยเพื่อ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ใช้เป็นฐานในการบริหารจัดการ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E433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72D33" w14:textId="77777777" w:rsidR="00EA65F8" w:rsidRPr="006120D9" w:rsidRDefault="00EA65F8" w:rsidP="009D5D76">
            <w:pPr>
              <w:spacing w:after="0" w:line="270" w:lineRule="exact"/>
              <w:ind w:left="-57" w:righ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4BDF1F8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5F8750E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A29B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DEC5A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0FC95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A956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56B271E4" w14:textId="77777777" w:rsidTr="009D5D76"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20D4DE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3" w:name="_Hlk514935862"/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</w:tcPr>
          <w:p w14:paraId="7893106D" w14:textId="77777777" w:rsidR="00EA65F8" w:rsidRPr="006120D9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5/2560 วันที่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23 กันยายน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2560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EA2640" w14:textId="77777777" w:rsidR="00EA65F8" w:rsidRPr="006120D9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DCA3A71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FF000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0EF0B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4F6BB6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E4027B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2D3FE899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07CB0D1A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3C257EB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B39210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0F7326E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656456F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5EF1DFB9" w14:textId="77777777" w:rsidTr="009D5D76"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1082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142E10C3" w14:textId="77777777" w:rsidR="00EA65F8" w:rsidRPr="006120D9" w:rsidRDefault="00EA65F8" w:rsidP="009D5D76">
            <w:pPr>
              <w:spacing w:after="0" w:line="270" w:lineRule="exact"/>
              <w:ind w:left="9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รายงานสถานะการเงินของมหาวิทยาลัยเทคโนโลยีสุรนารี</w:t>
            </w:r>
          </w:p>
          <w:p w14:paraId="4645D1E5" w14:textId="77777777" w:rsidR="00EA65F8" w:rsidRPr="006120D9" w:rsidRDefault="00EA65F8" w:rsidP="009D5D76">
            <w:pPr>
              <w:spacing w:after="0" w:line="270" w:lineRule="exact"/>
              <w:ind w:left="9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7F921BD9" w14:textId="77777777" w:rsidR="00EA65F8" w:rsidRPr="006120D9" w:rsidRDefault="00EA65F8" w:rsidP="009D5D76">
            <w:pPr>
              <w:spacing w:after="0" w:line="270" w:lineRule="exact"/>
              <w:ind w:right="-22"/>
              <w:jc w:val="thaiDistribute"/>
              <w:rPr>
                <w:rFonts w:ascii="TH SarabunPSK" w:hAnsi="TH SarabunPSK" w:cs="TH SarabunPSK"/>
                <w:kern w:val="0"/>
                <w:sz w:val="26"/>
                <w:szCs w:val="26"/>
                <w:lang w:eastAsia="zh-CN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kern w:val="0"/>
                <w:sz w:val="26"/>
                <w:szCs w:val="26"/>
                <w:cs/>
                <w:lang w:eastAsia="zh-CN"/>
                <w14:ligatures w14:val="none"/>
                <w14:cntxtAlts w14:val="0"/>
              </w:rPr>
              <w:t>มหาวิทยาลัยควรจัดทำแผนระยะยาว ทั้งแผนการลงทุนและแผนการคืนเงินของหน่วยวิสาหกิจทุกแห่</w:t>
            </w:r>
            <w:r w:rsidRPr="006120D9">
              <w:rPr>
                <w:rFonts w:ascii="TH SarabunPSK" w:hAnsi="TH SarabunPSK" w:cs="TH SarabunPSK" w:hint="cs"/>
                <w:kern w:val="0"/>
                <w:sz w:val="26"/>
                <w:szCs w:val="26"/>
                <w:cs/>
                <w:lang w:eastAsia="zh-CN"/>
                <w14:ligatures w14:val="none"/>
                <w14:cntxtAlts w14:val="0"/>
              </w:rPr>
              <w:t>ง</w:t>
            </w:r>
          </w:p>
          <w:p w14:paraId="234355FC" w14:textId="77777777" w:rsidR="00EA65F8" w:rsidRPr="006120D9" w:rsidRDefault="00EA65F8" w:rsidP="009D5D76">
            <w:pPr>
              <w:spacing w:after="0" w:line="270" w:lineRule="exact"/>
              <w:ind w:left="249" w:hanging="249"/>
              <w:jc w:val="thaiDistribute"/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:lang w:eastAsia="zh-CN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:cs/>
                <w:lang w:eastAsia="zh-CN"/>
                <w14:ligatures w14:val="none"/>
                <w14:cntxtAlts w14:val="0"/>
              </w:rPr>
              <w:t>มติที่ประชุม</w:t>
            </w:r>
          </w:p>
          <w:p w14:paraId="69466BA7" w14:textId="77777777" w:rsidR="00EA65F8" w:rsidRPr="006120D9" w:rsidRDefault="00EA65F8" w:rsidP="009D5D76">
            <w:pPr>
              <w:numPr>
                <w:ilvl w:val="0"/>
                <w:numId w:val="29"/>
              </w:numPr>
              <w:spacing w:after="0" w:line="270" w:lineRule="exact"/>
              <w:ind w:left="259" w:hanging="259"/>
              <w:jc w:val="thaiDistribute"/>
              <w:rPr>
                <w:rFonts w:ascii="TH SarabunPSK" w:hAnsi="TH SarabunPSK" w:cs="TH SarabunPSK"/>
                <w:kern w:val="0"/>
                <w:sz w:val="26"/>
                <w:szCs w:val="26"/>
                <w:lang w:eastAsia="zh-CN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kern w:val="0"/>
                <w:sz w:val="26"/>
                <w:szCs w:val="26"/>
                <w:cs/>
                <w:lang w:eastAsia="zh-CN"/>
                <w14:ligatures w14:val="none"/>
                <w14:cntxtAlts w14:val="0"/>
              </w:rPr>
              <w:t>รับทราบรายงานสถานะการเงินของมหาวิทยาลัยเทคโนโลยีสุรนารีตามที่เสนอ</w:t>
            </w:r>
          </w:p>
          <w:p w14:paraId="4D9CCDF8" w14:textId="77777777" w:rsidR="00EA65F8" w:rsidRPr="006120D9" w:rsidRDefault="00EA65F8" w:rsidP="009D5D76">
            <w:pPr>
              <w:numPr>
                <w:ilvl w:val="0"/>
                <w:numId w:val="29"/>
              </w:numPr>
              <w:spacing w:after="0" w:line="270" w:lineRule="exact"/>
              <w:ind w:left="259" w:hanging="259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kern w:val="0"/>
                <w:sz w:val="26"/>
                <w:szCs w:val="26"/>
                <w:cs/>
                <w:lang w:eastAsia="zh-CN"/>
                <w14:ligatures w14:val="none"/>
                <w14:cntxtAlts w14:val="0"/>
              </w:rPr>
              <w:t>ให้มหาวิทยาลัยรับข้อสังเกต/ข้อเสนอแนะเพื่อ</w:t>
            </w:r>
            <w:r w:rsidRPr="006120D9">
              <w:rPr>
                <w:rFonts w:ascii="TH SarabunPSK" w:hAnsi="TH SarabunPSK" w:cs="TH SarabunPSK" w:hint="cs"/>
                <w:kern w:val="0"/>
                <w:sz w:val="26"/>
                <w:szCs w:val="26"/>
                <w:cs/>
                <w:lang w:eastAsia="zh-CN"/>
                <w14:ligatures w14:val="none"/>
                <w14:cntxtAlts w14:val="0"/>
              </w:rPr>
              <w:t>พิจารณา</w:t>
            </w:r>
            <w:r w:rsidRPr="006120D9">
              <w:rPr>
                <w:rFonts w:ascii="TH SarabunPSK" w:hAnsi="TH SarabunPSK" w:cs="TH SarabunPSK"/>
                <w:kern w:val="0"/>
                <w:sz w:val="26"/>
                <w:szCs w:val="26"/>
                <w:cs/>
                <w:lang w:eastAsia="zh-CN"/>
                <w14:ligatures w14:val="none"/>
                <w14:cntxtAlts w14:val="0"/>
              </w:rPr>
              <w:t>ดำเนินการต่อไป</w:t>
            </w:r>
          </w:p>
          <w:p w14:paraId="139676F1" w14:textId="77777777" w:rsidR="00EA65F8" w:rsidRPr="006120D9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E5DB8D8" w14:textId="77777777" w:rsidR="00EA65F8" w:rsidRPr="006120D9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0D9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u w:val="single"/>
                <w:cs/>
                <w:lang w:val="th-TH"/>
                <w14:ligatures w14:val="none"/>
                <w14:cntxtAlts w14:val="0"/>
              </w:rPr>
              <w:t>หมาย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เหตุ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6120D9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2562 ได้ 4 คะแนน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90046" w14:textId="77777777" w:rsidR="00EA65F8" w:rsidRPr="006120D9" w:rsidRDefault="00EA65F8" w:rsidP="00F23EEE">
            <w:pPr>
              <w:pStyle w:val="ListParagraph"/>
              <w:numPr>
                <w:ilvl w:val="0"/>
                <w:numId w:val="42"/>
              </w:numPr>
              <w:spacing w:line="270" w:lineRule="exact"/>
              <w:ind w:left="288" w:hanging="274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  <w:t>มหาวิทยาลัยโดยรองอธิการบดีฝ่ายการเงินและบริหารทั่วไปได้มอบหัวหน้าส่วนการเงินและบัญชี ติดตามการจัดทำแผนธุรกิจ/แผนบริการของหน่วยวิสาหกิจ ดังนี้</w:t>
            </w:r>
          </w:p>
          <w:p w14:paraId="6EDC540B" w14:textId="77777777" w:rsidR="00EA65F8" w:rsidRPr="006120D9" w:rsidRDefault="00EA65F8" w:rsidP="009D5D76">
            <w:pPr>
              <w:numPr>
                <w:ilvl w:val="3"/>
                <w:numId w:val="16"/>
              </w:numPr>
              <w:spacing w:after="0" w:line="270" w:lineRule="exact"/>
              <w:ind w:left="7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ฟาร์มมหาวิทยาลัย มีการดำเนินการตามแผนธุรกิจ พ.ศ.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2563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2567 </w:t>
            </w:r>
          </w:p>
          <w:p w14:paraId="1591294D" w14:textId="77777777" w:rsidR="00EA65F8" w:rsidRPr="006120D9" w:rsidRDefault="00EA65F8" w:rsidP="009D5D76">
            <w:pPr>
              <w:numPr>
                <w:ilvl w:val="3"/>
                <w:numId w:val="16"/>
              </w:numPr>
              <w:spacing w:after="0" w:line="270" w:lineRule="exact"/>
              <w:ind w:left="7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สุรสัมมนาคาร ได้มีการจัดทำ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Business Model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พร้อมนำเสนอคณะกรรมการการเงินและทรัพย์สินในการประชุมครั้งที่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เมื่อวันศุกร์ที่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19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มิถุนายน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พ.ศ.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2563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ซึ่งได้ให้สุรสัมมนาคารจัดทำ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 xml:space="preserve">Business Model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ให้ชัดเจนขึ้นและนำเสนอคณะกรรมการเงินและทรัพย์สินเพื่อพิจารณาเป็นวาระสืบเนื่องต่อไป</w:t>
            </w:r>
          </w:p>
          <w:p w14:paraId="7CEA39D3" w14:textId="77777777" w:rsidR="00EA65F8" w:rsidRPr="006120D9" w:rsidRDefault="00EA65F8" w:rsidP="009D5D76">
            <w:pPr>
              <w:numPr>
                <w:ilvl w:val="3"/>
                <w:numId w:val="16"/>
              </w:numPr>
              <w:spacing w:after="0" w:line="270" w:lineRule="exact"/>
              <w:ind w:left="7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ทคโนธานี ได้มีดำเนินการวิพากษ์แผนธุรกิจ/แผนบริการปีงบประมาณ พ.ศ.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2564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–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2568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เรียบร้อยแล้ว โดยอยู่ระหว่างดำเนินการทบทวนแผนธุรกิจฯ ตามวิพากษ์เพื่อเสนอรองอธิการบดีฝ่ายยุทธศาสตร์ แผน และงบประมาณ และ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รองอธิการบดีฝ่ายทรัพย์สินและวิสาหกิจต่อไป</w:t>
            </w:r>
          </w:p>
          <w:p w14:paraId="40B93F1A" w14:textId="77777777" w:rsidR="00EA65F8" w:rsidRPr="006120D9" w:rsidRDefault="00EA65F8" w:rsidP="009D5D76">
            <w:pPr>
              <w:numPr>
                <w:ilvl w:val="3"/>
                <w:numId w:val="16"/>
              </w:numPr>
              <w:spacing w:after="0" w:line="270" w:lineRule="exact"/>
              <w:ind w:left="706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โรงพยาบาลมหาวิทยาลัยเทคโนโลยีสุรนารี อยู่ระหว่างดำเนินการโดยได้มีการสรุปข้อมูลภายในเมื่อวันที่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24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มิถุนายน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ซึ่งจักได้มีการเสนอสรุปแผนในวันที่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8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กรกฎาคม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2563</w:t>
            </w:r>
          </w:p>
          <w:p w14:paraId="1DB68E35" w14:textId="77777777" w:rsidR="00EA65F8" w:rsidRPr="006120D9" w:rsidRDefault="00EA65F8" w:rsidP="009D5D76">
            <w:pPr>
              <w:spacing w:after="0" w:line="270" w:lineRule="exact"/>
              <w:ind w:left="257"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ดำเนินงานได้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A3ED9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(รองอธิการบดีฝ่ายการเงินและบริหารทั่วไป </w:t>
            </w:r>
          </w:p>
          <w:p w14:paraId="0FCA027F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5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5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โดยหัวหน้าส่วนการเงินและบัญชี)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78C2" w14:textId="77777777" w:rsidR="00EA65F8" w:rsidRPr="006120D9" w:rsidRDefault="00EA65F8" w:rsidP="009D5D76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32FB9447" w14:textId="77777777" w:rsidR="00EA65F8" w:rsidRPr="006120D9" w:rsidRDefault="00EA65F8" w:rsidP="009D5D76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4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(30 กันยายน 2563)</w:t>
            </w:r>
          </w:p>
          <w:p w14:paraId="78742D8C" w14:textId="77777777" w:rsidR="00EA65F8" w:rsidRPr="006120D9" w:rsidRDefault="00EA65F8" w:rsidP="009D5D76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1C04582F" w14:textId="77777777" w:rsidR="00EA65F8" w:rsidRPr="006120D9" w:rsidRDefault="00EA65F8" w:rsidP="009D5D76">
            <w:pPr>
              <w:numPr>
                <w:ilvl w:val="0"/>
                <w:numId w:val="25"/>
              </w:numPr>
              <w:spacing w:after="0" w:line="270" w:lineRule="exact"/>
              <w:ind w:left="137" w:right="-57" w:hanging="195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ออกหนังสือติดตามและแจ้งหนี้ให้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  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หน่วยวิสาหกิจทราบ </w:t>
            </w:r>
            <w:r w:rsidRPr="006120D9">
              <w:rPr>
                <w:rFonts w:ascii="TH SarabunPSK" w:hAnsi="TH SarabunPSK" w:cs="TH SarabunPSK" w:hint="cs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เพื่อดำเนินการชำระหนี้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ให้เป็นไปตามที่กำหนดไว้กับมหาวิทยาลัย</w:t>
            </w:r>
          </w:p>
          <w:p w14:paraId="6DB7D485" w14:textId="77777777" w:rsidR="00EA65F8" w:rsidRPr="006120D9" w:rsidRDefault="00EA65F8" w:rsidP="009D5D76">
            <w:pPr>
              <w:numPr>
                <w:ilvl w:val="0"/>
                <w:numId w:val="25"/>
              </w:numPr>
              <w:spacing w:after="0" w:line="270" w:lineRule="exact"/>
              <w:ind w:left="137" w:right="-57" w:hanging="195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จัดทำบันทึกเพื่อเร่งรัดให้ชำระหนี้ตามกรอบระยะเวลาที่กำหนด</w:t>
            </w:r>
          </w:p>
          <w:p w14:paraId="4060DD2A" w14:textId="77777777" w:rsidR="00EA65F8" w:rsidRPr="006120D9" w:rsidRDefault="00EA65F8" w:rsidP="009D5D76">
            <w:pPr>
              <w:numPr>
                <w:ilvl w:val="0"/>
                <w:numId w:val="25"/>
              </w:numPr>
              <w:spacing w:after="0" w:line="270" w:lineRule="exact"/>
              <w:ind w:left="137" w:right="-57" w:hanging="195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เสนอรายงานผู้บริหารให้พิจารณาหากไม่เป็นตามกรอบระยะเวลา และแผนบริการที่เสนอไว้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EFF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0534" w14:textId="77777777" w:rsidR="00EA65F8" w:rsidRPr="006120D9" w:rsidRDefault="00EA65F8" w:rsidP="009D5D76">
            <w:pPr>
              <w:spacing w:after="0" w:line="270" w:lineRule="exact"/>
              <w:ind w:left="-57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5C06A31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61B6AC85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55889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6107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1A8B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0789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513F6DB4" w14:textId="77777777" w:rsidTr="009D5D76">
        <w:tc>
          <w:tcPr>
            <w:tcW w:w="49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209B98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DFDD275" w14:textId="77777777" w:rsidR="00EA65F8" w:rsidRDefault="00EA65F8" w:rsidP="009D5D76">
            <w:pPr>
              <w:spacing w:after="0" w:line="270" w:lineRule="exact"/>
              <w:ind w:left="9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D7FD436" w14:textId="77777777" w:rsidR="00EA65F8" w:rsidRDefault="00EA65F8" w:rsidP="009D5D76">
            <w:pPr>
              <w:spacing w:after="0" w:line="270" w:lineRule="exact"/>
              <w:ind w:left="9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BFCC74C" w14:textId="77777777" w:rsidR="00EA65F8" w:rsidRDefault="00EA65F8" w:rsidP="009D5D76">
            <w:pPr>
              <w:spacing w:after="0" w:line="270" w:lineRule="exact"/>
              <w:ind w:left="9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B76AAD8" w14:textId="77777777" w:rsidR="00EA65F8" w:rsidRDefault="00EA65F8" w:rsidP="009D5D76">
            <w:pPr>
              <w:spacing w:after="0" w:line="270" w:lineRule="exact"/>
              <w:ind w:left="9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284DA3E" w14:textId="77777777" w:rsidR="00EA65F8" w:rsidRPr="006120D9" w:rsidRDefault="00EA65F8" w:rsidP="009D5D76">
            <w:pPr>
              <w:spacing w:after="0" w:line="270" w:lineRule="exact"/>
              <w:ind w:left="9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531B9" w14:textId="77777777" w:rsidR="00EA65F8" w:rsidRPr="006120D9" w:rsidRDefault="00EA65F8" w:rsidP="009D5D76">
            <w:pPr>
              <w:pStyle w:val="ListParagraph"/>
              <w:spacing w:line="270" w:lineRule="exact"/>
              <w:ind w:left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shd w:val="clear" w:color="auto" w:fill="FFFFFF"/>
                <w:cs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415EB3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DAD75D" w14:textId="77777777" w:rsidR="00EA65F8" w:rsidRPr="006120D9" w:rsidRDefault="00EA65F8" w:rsidP="009D5D76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84D8A2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77B47D" w14:textId="77777777" w:rsidR="00EA65F8" w:rsidRPr="006120D9" w:rsidRDefault="00EA65F8" w:rsidP="009D5D76">
            <w:pPr>
              <w:spacing w:after="0" w:line="270" w:lineRule="exact"/>
              <w:ind w:left="-57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540025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965206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7D58E11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B7EC81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F8F1E5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64C0A6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bookmarkEnd w:id="3"/>
      <w:tr w:rsidR="00EA65F8" w:rsidRPr="006120D9" w14:paraId="1884BA79" w14:textId="77777777" w:rsidTr="009D5D76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08496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  <w:vAlign w:val="center"/>
          </w:tcPr>
          <w:p w14:paraId="56CB1B13" w14:textId="77777777" w:rsidR="00EA65F8" w:rsidRPr="006120D9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9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/2562 วันที่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30 พฤศจิกายน 2562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48DA84AA" w14:textId="77777777" w:rsidR="00EA65F8" w:rsidRPr="006120D9" w:rsidRDefault="00EA65F8" w:rsidP="009D5D76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22042A8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2AA9D2CA" w14:textId="77777777" w:rsidR="00EA65F8" w:rsidRPr="006120D9" w:rsidRDefault="00EA65F8" w:rsidP="009D5D76">
            <w:pPr>
              <w:shd w:val="clear" w:color="auto" w:fill="FFFFFF"/>
              <w:spacing w:after="0" w:line="27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50086C38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E2C9335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3F18438D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0E45643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CDFA3D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05F550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0E157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4F1BA4C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1854D68F" w14:textId="77777777" w:rsidTr="009D5D76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F264A9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0C0C83C9" w14:textId="77777777" w:rsidR="00EA65F8" w:rsidRPr="006120D9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ขออนุมัติ (ร่าง) รายงานการติดตาม ตรวจสอบ และประเมินผลงานมหาวิทยาลัยเทคโนโลยีสุรนารี ประจำปีงบประมาณ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พ.ศ. 2562 (1 ตุลาคม พ.ศ. 2561-30 กันยายน พ.ศ. 2562)</w:t>
            </w:r>
          </w:p>
          <w:p w14:paraId="57286812" w14:textId="77777777" w:rsidR="00EA65F8" w:rsidRPr="006120D9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442D6144" w14:textId="77777777" w:rsidR="00EA65F8" w:rsidRPr="00585277" w:rsidRDefault="00EA65F8" w:rsidP="00F23EEE">
            <w:pPr>
              <w:pStyle w:val="ListParagraph"/>
              <w:numPr>
                <w:ilvl w:val="0"/>
                <w:numId w:val="43"/>
              </w:numPr>
              <w:spacing w:line="270" w:lineRule="exact"/>
              <w:ind w:left="302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</w:pPr>
            <w:r w:rsidRPr="00585277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มหาวิทยาลัยได้มีการดำเนินการดังนี้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1BF948AB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658F3A" w14:textId="77777777" w:rsidR="00EA65F8" w:rsidRPr="006120D9" w:rsidRDefault="00EA65F8" w:rsidP="009D5D76">
            <w:pPr>
              <w:shd w:val="clear" w:color="auto" w:fill="FFFFFF"/>
              <w:spacing w:after="0" w:line="27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4348C5E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EF9EC5B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64ED42B6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7D253048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BA3724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E212A9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F281CE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6AC6AE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7352EAF7" w14:textId="77777777" w:rsidTr="009D5D76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B7DB28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6D5F51A3" w14:textId="77777777" w:rsidR="00EA65F8" w:rsidRPr="006120D9" w:rsidRDefault="00EA65F8" w:rsidP="009D5D76">
            <w:pPr>
              <w:numPr>
                <w:ilvl w:val="0"/>
                <w:numId w:val="19"/>
              </w:numPr>
              <w:spacing w:after="0" w:line="270" w:lineRule="exact"/>
              <w:ind w:left="302" w:hanging="28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ในการประเมินผลงานของมหาวิทยาลัยในปีงบประมาณถัดไป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มหาวิทยาลัยอาจพิจารณาศึกษาเพิ่มเติมในประเด็นดังนี้</w:t>
            </w:r>
          </w:p>
        </w:tc>
        <w:tc>
          <w:tcPr>
            <w:tcW w:w="4139" w:type="dxa"/>
            <w:vMerge w:val="restart"/>
            <w:tcBorders>
              <w:top w:val="nil"/>
            </w:tcBorders>
            <w:shd w:val="clear" w:color="auto" w:fill="auto"/>
          </w:tcPr>
          <w:p w14:paraId="7CCBDEAF" w14:textId="77777777" w:rsidR="00EA65F8" w:rsidRPr="006120D9" w:rsidRDefault="00EA65F8" w:rsidP="009D5D76">
            <w:pPr>
              <w:numPr>
                <w:ilvl w:val="0"/>
                <w:numId w:val="32"/>
              </w:numPr>
              <w:spacing w:after="0" w:line="270" w:lineRule="exact"/>
              <w:ind w:left="604" w:hanging="3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ฝ่ายการเงินและบริหารทั่วไป โดยหัวหน้าส่วนการเงินและบัญชี ได้ทำบันทึกที่ อว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7402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)/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>1392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ลงวันที่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18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มิถุนายน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 ขอพิจารณาทบทวนอัตราผลตอบแทนต่อสินทรัพย์ (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>ROA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พร้อมทั้งรองอธิการบดีฝ่ายการเงินและบริหารทั่วไป ได้นำเสนอต่อที่ประชุมผู้บริหารเพื่อพิจารณาโปรแกรมการติดตาม ประจำปีงบประมาณ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 xml:space="preserve">พ.ศ.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2564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30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มิถุนายน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พ.ศ.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ซึ่งสำนักงานสภามหาวิทยาลัยจักได้นำเสนอคณะกรรมการติดตาม ตรวจสอบ และประเมิน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ผลงานต่อไป</w:t>
            </w:r>
          </w:p>
          <w:p w14:paraId="342AE52C" w14:textId="77777777" w:rsidR="00EA65F8" w:rsidRPr="006120D9" w:rsidRDefault="00EA65F8" w:rsidP="009D5D76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vMerge w:val="restart"/>
            <w:tcBorders>
              <w:top w:val="nil"/>
            </w:tcBorders>
          </w:tcPr>
          <w:p w14:paraId="6CA69DBA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(รองอธิการบดีฝ่ายการเงินและบริหารทั่วไป</w:t>
            </w:r>
          </w:p>
          <w:p w14:paraId="4EFDD31E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โดยหัวหน้าส่วนการเงินและบัญชี)</w:t>
            </w:r>
          </w:p>
        </w:tc>
        <w:tc>
          <w:tcPr>
            <w:tcW w:w="1701" w:type="dxa"/>
            <w:vMerge w:val="restart"/>
            <w:tcBorders>
              <w:top w:val="nil"/>
            </w:tcBorders>
          </w:tcPr>
          <w:p w14:paraId="7A990B20" w14:textId="77777777" w:rsidR="00EA65F8" w:rsidRPr="006120D9" w:rsidRDefault="00EA65F8" w:rsidP="009D5D76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5C4CB3AC" w14:textId="77777777" w:rsidR="00EA65F8" w:rsidRPr="006120D9" w:rsidRDefault="00EA65F8" w:rsidP="009D5D76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595C0CE" w14:textId="77777777" w:rsidR="00EA65F8" w:rsidRPr="006120D9" w:rsidRDefault="00EA65F8" w:rsidP="009D5D76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5D1240DA" w14:textId="77777777" w:rsidR="00EA65F8" w:rsidRPr="006120D9" w:rsidRDefault="00EA65F8" w:rsidP="009D5D76">
            <w:pPr>
              <w:shd w:val="clear" w:color="auto" w:fill="FFFFFF"/>
              <w:spacing w:after="0" w:line="270" w:lineRule="exact"/>
              <w:ind w:right="-59"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04ED6DF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B95DD2A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0F5257EC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6503AD08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1203DE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2B2E12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933AE3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46E1D9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5CCD8EE4" w14:textId="77777777" w:rsidTr="009D5D76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0CFB38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400E65FD" w14:textId="77777777" w:rsidR="00EA65F8" w:rsidRPr="006120D9" w:rsidRDefault="00EA65F8" w:rsidP="009D5D76">
            <w:pPr>
              <w:numPr>
                <w:ilvl w:val="1"/>
                <w:numId w:val="20"/>
              </w:numPr>
              <w:spacing w:after="0" w:line="270" w:lineRule="exact"/>
              <w:ind w:left="859" w:right="40" w:hanging="567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การกำหนดเป้าหมายของอธิการบดีด้านการสร้างความมั่นคงทางการเงิน อาจพิจารณาคำนวณจากสินทรัพย์ช่วงเวลาใดเวลาหนึ่ง หรือ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พิจารณาจากสัดส่วนรายได้ของงบประมาณที่ได้รับ หรือสัดส่วนรายได้นอกงบประมาณที่ได้รับ </w:t>
            </w:r>
          </w:p>
        </w:tc>
        <w:tc>
          <w:tcPr>
            <w:tcW w:w="4139" w:type="dxa"/>
            <w:vMerge/>
            <w:tcBorders>
              <w:bottom w:val="nil"/>
            </w:tcBorders>
            <w:shd w:val="clear" w:color="auto" w:fill="auto"/>
          </w:tcPr>
          <w:p w14:paraId="036B822A" w14:textId="77777777" w:rsidR="00EA65F8" w:rsidRPr="006120D9" w:rsidRDefault="00EA65F8" w:rsidP="009D5D76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nil"/>
            </w:tcBorders>
          </w:tcPr>
          <w:p w14:paraId="4E6D4446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vMerge/>
            <w:tcBorders>
              <w:bottom w:val="nil"/>
            </w:tcBorders>
          </w:tcPr>
          <w:p w14:paraId="50E1020D" w14:textId="77777777" w:rsidR="00EA65F8" w:rsidRPr="006120D9" w:rsidRDefault="00EA65F8" w:rsidP="009D5D76">
            <w:pPr>
              <w:shd w:val="clear" w:color="auto" w:fill="FFFFFF"/>
              <w:spacing w:after="0" w:line="270" w:lineRule="exact"/>
              <w:ind w:right="-59"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31897A5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17E7680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2B94D302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76FCAA6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BDEA64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D5DEFD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D84F87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6FA9B0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1C5925D1" w14:textId="77777777" w:rsidTr="009D5D76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EFA562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08A8714E" w14:textId="77777777" w:rsidR="00EA65F8" w:rsidRPr="006120D9" w:rsidRDefault="00EA65F8" w:rsidP="009D5D76">
            <w:pPr>
              <w:numPr>
                <w:ilvl w:val="0"/>
                <w:numId w:val="19"/>
              </w:numPr>
              <w:spacing w:after="0" w:line="270" w:lineRule="exact"/>
              <w:ind w:left="302" w:hanging="288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ประเด็นที่มหาวิทยาลัยควรพิจารณาดำเนินการมีดังนี้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410F6280" w14:textId="77777777" w:rsidR="00EA65F8" w:rsidRPr="006120D9" w:rsidRDefault="00EA65F8" w:rsidP="009D5D76">
            <w:pPr>
              <w:spacing w:after="0" w:line="270" w:lineRule="exact"/>
              <w:ind w:left="604"/>
              <w:contextualSpacing/>
              <w:jc w:val="left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642A5F0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5E4AF12" w14:textId="77777777" w:rsidR="00EA65F8" w:rsidRPr="006120D9" w:rsidRDefault="00EA65F8" w:rsidP="009D5D76">
            <w:pPr>
              <w:shd w:val="clear" w:color="auto" w:fill="FFFFFF"/>
              <w:spacing w:after="0" w:line="27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711D18EE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04526909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68943A6F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992AF0F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529A28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F0C3DB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965B70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3E97FA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0ADED452" w14:textId="77777777" w:rsidTr="009D5D76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C8E28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65618" w14:textId="77777777" w:rsidR="00EA65F8" w:rsidRPr="006120D9" w:rsidRDefault="00EA65F8" w:rsidP="009D5D76">
            <w:pPr>
              <w:numPr>
                <w:ilvl w:val="1"/>
                <w:numId w:val="21"/>
              </w:numPr>
              <w:spacing w:after="0" w:line="270" w:lineRule="exact"/>
              <w:ind w:left="859" w:right="43" w:hanging="562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ทบทวนภาระงานของคณาจารย์และนักวิจัยให้สอดคล้องกับยุทธศาสตร์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การเป็นมหาวิทยาลัยแห่งการวิจัย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7511AE15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425053E4" w14:textId="77777777" w:rsidR="00EA65F8" w:rsidRPr="006120D9" w:rsidRDefault="00EA65F8" w:rsidP="009D5D76">
            <w:pPr>
              <w:numPr>
                <w:ilvl w:val="0"/>
                <w:numId w:val="22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อนุมัติรายงานการติดตาม ตรวจสอบ และประเมินผลงาน</w:t>
            </w:r>
            <w:r w:rsidRPr="006120D9">
              <w:rPr>
                <w:rFonts w:ascii="TH SarabunPSK" w:hAnsi="TH SarabunPSK" w:cs="TH SarabunPSK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มหาวิทยาลัยเทคโนโลยีสุรนารี ประจำปีงบประมาณ พ.ศ. 2562</w:t>
            </w:r>
            <w:r w:rsidRPr="006120D9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(1 ตุลาคม พ.ศ. 2561-30 กันยายน พ.ศ. 2562) </w:t>
            </w:r>
            <w:r w:rsidRPr="006120D9">
              <w:rPr>
                <w:rFonts w:ascii="TH SarabunPSK" w:hAnsi="TH SarabunPSK" w:cs="TH SarabunPSK" w:hint="cs"/>
                <w:kern w:val="0"/>
                <w:sz w:val="26"/>
                <w:szCs w:val="26"/>
                <w:cs/>
                <w14:ligatures w14:val="none"/>
                <w14:cntxtAlts w14:val="0"/>
              </w:rPr>
              <w:t>ตาม (ร่าง) รายงานฯ ที่เสนอ</w:t>
            </w:r>
          </w:p>
          <w:p w14:paraId="1EAF19D6" w14:textId="77777777" w:rsidR="00EA65F8" w:rsidRPr="006120D9" w:rsidRDefault="00EA65F8" w:rsidP="009D5D76">
            <w:pPr>
              <w:numPr>
                <w:ilvl w:val="0"/>
                <w:numId w:val="22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</w:t>
            </w:r>
            <w:r w:rsidRPr="006120D9">
              <w:rPr>
                <w:rFonts w:ascii="TH SarabunPSK" w:hAnsi="TH SarabunPSK" w:cs="TH SarabunPSK" w:hint="cs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</w:t>
            </w:r>
            <w:r w:rsidRPr="006120D9">
              <w:rPr>
                <w:rFonts w:ascii="TH SarabunPSK" w:hAnsi="TH SarabunPSK" w:cs="TH SarabunPSK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ดำเนินการต่อไป</w:t>
            </w:r>
          </w:p>
        </w:tc>
        <w:tc>
          <w:tcPr>
            <w:tcW w:w="41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EEF93" w14:textId="77777777" w:rsidR="00EA65F8" w:rsidRPr="006120D9" w:rsidRDefault="00EA65F8" w:rsidP="009D5D76">
            <w:pPr>
              <w:numPr>
                <w:ilvl w:val="0"/>
                <w:numId w:val="32"/>
              </w:numPr>
              <w:spacing w:after="0" w:line="270" w:lineRule="exact"/>
              <w:ind w:left="604" w:hanging="30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ฝ่ายทรัพยากรบุคคล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โดยส่วนทรัพยากรบุคคลได้ดำเนินการดังต่อไปนี้ ได้แต่งตั้งคณะกรรมการ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พิจารณาปรับปรุงภาระงานคณาจารย์และแนวทางการคำนวณภาระงานคณาจารย์ประจำ มหาวิทยาลัยเทคโนโลยีสุรนารี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และได้ดำเนินการเพื่อเตรียมความพร้อมในการ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ปรับปรุงภาระงานคณาจารย์และแนวทางการคำนวณภาระงานคณาจารย์ประจำ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อย่างต่อเนื่องไปแล้วหลายประการ อาทิ มอบหมายให้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ทุกสำนักวิชาให้ข้อมูลเพื่อนำไปใช้ประกอบการทบทวนภาระงานขั้นต่ำ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ของคณาจารย์ประจำ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เพื่อให้คณะกรรมการนำมา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กำหนดกรอบแนวคิดในการปรับปรุงภาระงาน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จากนั้น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สำนักวิชา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ออกแบบองค์ประกอบและกำหนดอัตราส่วนเกณฑ์ขั้นต่ำ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แบ่งเป็น 2 กลุ่ม คือ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วิทยาศาสตร์กายภาพ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กลุ่มวิทยาศาสตร์สุขภาพ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เพื่อให้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ประธานกลุ่มวิทยาศาสตร์กายภาพและกลุ่มวิทยาศาสตร์สุขภาพ นำเสนอข้อมูลต่อคณะ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กรรมการ อนึ่ง เนื่องจากการปรับปรุงภาระงานคณาจารย์ถือเป็นเรื่องสำคัญ ปัจจุบันมีปัจจัยภายนอกเข้ามากระทบกระบวนการจัดการเรียนการสอนและวิจัยค่อนข้างมากซึ่งจะส่งผลไปยังการขอตำแหน่งทางวิชาการด้วย อาทิ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งานวิจัย งานบริการวิชาการ งานผู้สอนที่ได้รับการรับรองวิทยฐานะตามกรอบ (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UKPFS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ตลอดจนการจัดการเรียนการสอน/วิจัย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บริการวิชาการ ในรูปแบบ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New Normal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กอบกับมหาวิทยาลัยอยู่ระหว่างการปรับปรุงข้อบังคับว่าด้วยการขอกำหนดตำแหน่งทางวิชาการซึ่งมีความเกี่ยวข้องกัน คณะกรรมการจึงเห็นควรให้มีการปรับปรุงแบบ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Minor Revision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ในเรื่องที่เป็น 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 xml:space="preserve">Pain Point 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ก่อน โดยมีผลการปรับปรุงหลายในเรื่อง อาทิ มติสภาวิชาการ ครั้งที่ 3/2562 เมื่อวันที่ 7 มีนาคม พ.ศ. 2562 เห็นชอบการปรับค่าภาระงานรายวิชาชนบทศึกษาทางการแพทย์ 1-4 ในเรื่อง</w:t>
            </w:r>
            <w:r w:rsidRPr="006120D9"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หน้าที่อาจารย์</w:t>
            </w: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และหน่วยกิตภาระงาน คณะกรรมการโรงพยาบาล มทส.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ครั้งที่ 1/2563 เมื่อวันที่ 11 กุมภาพันธ์ พ.ศ.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2563 เห็นชอบในหลักการกำหนดภาระงานและ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ค่าตอบแทน เรื่อง การกำหนดให้นับภาระงานการให้บริการวิชาการในโรงพยาบาลโดยกำหนดให้การบริการวิชาการในโรงพยาบาลขั้นต่ำจำนวน 8 คาบต่อเดือน นับเป็นหน่วยภาระงานการให้บริการวิชาการตามภาระงานบริการวิชาการของมหาวิทยาลัยและกำหนดให้การบริการวิชาการในโรงพยาบาล ตั้งแต่คาบที่ 9 ของเดือนเป็นต้นไปให้นับเป็นค่าตอบแทนพิเศษด้านการบริการวิชาการได้ ทั้งนี้ ต้องไม่เกิน 18 คาบต่อเดือนโดยนับรวมคาบตามเงื่อนไขแรก ซึ่งสอดคล้องกับกรอบแนวคิดที่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คณะกรรมการกำหนด ทั้งนี้ คณะกรรมการได้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13"/>
                <w:kern w:val="0"/>
                <w:sz w:val="26"/>
                <w:szCs w:val="26"/>
                <w:cs/>
                <w14:ligatures w14:val="none"/>
                <w14:cntxtAlts w14:val="0"/>
              </w:rPr>
              <w:t>วาง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13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แผนการดำเนินการการพิจารณาปรับปรุงภาระงาน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คณาจารย์และแนวทางการคำนวณภาระงาน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คณาจารย์ประจำ มหาวิทยาลัยเทคโนโลยีสุรนารี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ให้แล้วเสร็จภายในไตรมาสที่ 2 ของปีงบประมาณ พ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ศ. 2564</w:t>
            </w:r>
          </w:p>
          <w:p w14:paraId="26B9A329" w14:textId="77777777" w:rsidR="00EA65F8" w:rsidRPr="006120D9" w:rsidRDefault="00EA65F8" w:rsidP="009D5D76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51DAF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(รองอธิการบดีฝ่ายทรัพยากรบุคคล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โดยหัวหน้าส่วนทรัพยากรบุคคล)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887B" w14:textId="77777777" w:rsidR="00EA65F8" w:rsidRPr="006120D9" w:rsidRDefault="00EA65F8" w:rsidP="009D5D76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33C0C295" w14:textId="77777777" w:rsidR="00EA65F8" w:rsidRPr="006120D9" w:rsidRDefault="00EA65F8" w:rsidP="009D5D76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6120D9">
              <w:rPr>
                <w:rFonts w:ascii="TH SarabunPSK" w:hAnsi="TH SarabunPSK" w:cs="TH SarabunPSK"/>
                <w:sz w:val="26"/>
                <w:szCs w:val="26"/>
              </w:rPr>
              <w:t xml:space="preserve">31 </w:t>
            </w:r>
            <w:r w:rsidRPr="006120D9">
              <w:rPr>
                <w:rFonts w:ascii="TH SarabunPSK" w:hAnsi="TH SarabunPSK" w:cs="TH SarabunPSK" w:hint="cs"/>
                <w:sz w:val="26"/>
                <w:szCs w:val="26"/>
                <w:cs/>
              </w:rPr>
              <w:t>มีนาคม 2564</w:t>
            </w:r>
          </w:p>
          <w:p w14:paraId="04F59730" w14:textId="77777777" w:rsidR="00EA65F8" w:rsidRPr="006120D9" w:rsidRDefault="00EA65F8" w:rsidP="009D5D76">
            <w:pPr>
              <w:spacing w:after="0" w:line="260" w:lineRule="exact"/>
              <w:ind w:left="115"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CB5C3BC" w14:textId="77777777" w:rsidR="00EA65F8" w:rsidRPr="006120D9" w:rsidRDefault="00EA65F8" w:rsidP="009D5D76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4422DF16" w14:textId="77777777" w:rsidR="00EA65F8" w:rsidRPr="006120D9" w:rsidRDefault="00EA65F8" w:rsidP="009D5D76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 xml:space="preserve">ไตรมาสที่ </w:t>
            </w:r>
            <w:r w:rsidRPr="006120D9"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  <w:t>1</w:t>
            </w:r>
            <w:r w:rsidRPr="006120D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t xml:space="preserve"> :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ยกร่างภาระงานและประชาพิจารณ์</w:t>
            </w:r>
          </w:p>
          <w:p w14:paraId="08D51607" w14:textId="77777777" w:rsidR="00EA65F8" w:rsidRPr="006120D9" w:rsidRDefault="00EA65F8" w:rsidP="009D5D76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t xml:space="preserve">ไตรมาสที่ 2 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  <w:cs/>
              </w:rPr>
              <w:t xml:space="preserve">: 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t>เสนอสภาวิชาการ/สภา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lastRenderedPageBreak/>
              <w:t>มหาวิทยาลัยเพื่อประกาศใช้</w:t>
            </w:r>
          </w:p>
          <w:p w14:paraId="71BAC582" w14:textId="77777777" w:rsidR="00EA65F8" w:rsidRPr="006120D9" w:rsidRDefault="00EA65F8" w:rsidP="009D5D76">
            <w:pPr>
              <w:spacing w:after="0" w:line="270" w:lineRule="exact"/>
              <w:contextualSpacing/>
              <w:jc w:val="left"/>
              <w:rPr>
                <w:rFonts w:ascii="TH SarabunPSK" w:hAnsi="TH SarabunPSK" w:cs="TH SarabunPSK"/>
                <w:color w:val="0000FF"/>
                <w:sz w:val="26"/>
                <w:szCs w:val="26"/>
                <w:cs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t>ไตรมาสที่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</w:rPr>
              <w:t xml:space="preserve"> 4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  <w:cs/>
              </w:rPr>
              <w:t xml:space="preserve"> :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2"/>
                <w:sz w:val="26"/>
                <w:szCs w:val="26"/>
                <w:cs/>
              </w:rPr>
              <w:t xml:space="preserve"> ประชุม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2"/>
                <w:sz w:val="26"/>
                <w:szCs w:val="26"/>
                <w:cs/>
              </w:rPr>
              <w:t>คณะกรรมการพิจารณาปรับปรุงภาระงาน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0A8F" w14:textId="77777777" w:rsidR="00EA65F8" w:rsidRPr="006120D9" w:rsidRDefault="00EA65F8" w:rsidP="009D5D76">
            <w:pPr>
              <w:spacing w:after="0" w:line="270" w:lineRule="exact"/>
              <w:ind w:left="-57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CD03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73AEDB8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ABE689C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0E6E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638B3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0159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27066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227465E7" w14:textId="77777777" w:rsidTr="009D5D76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40A69" w14:textId="77777777" w:rsidR="00EA65F8" w:rsidRPr="006120D9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nil"/>
            </w:tcBorders>
            <w:vAlign w:val="center"/>
          </w:tcPr>
          <w:p w14:paraId="61900F98" w14:textId="77777777" w:rsidR="00EA65F8" w:rsidRPr="006120D9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10/2562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วันที่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21 ธันวาคม 2562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6EB335EC" w14:textId="77777777" w:rsidR="00EA65F8" w:rsidRPr="006120D9" w:rsidRDefault="00EA65F8" w:rsidP="009D5D76">
            <w:pPr>
              <w:spacing w:after="0" w:line="26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6C289AAA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nil"/>
            </w:tcBorders>
          </w:tcPr>
          <w:p w14:paraId="6CC25661" w14:textId="77777777" w:rsidR="00EA65F8" w:rsidRPr="006120D9" w:rsidRDefault="00EA65F8" w:rsidP="009D5D76">
            <w:pPr>
              <w:shd w:val="clear" w:color="auto" w:fill="FFFFFF"/>
              <w:spacing w:after="0" w:line="260" w:lineRule="exact"/>
              <w:ind w:left="211" w:right="-59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678B35B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0F85AE76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168296D9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2AE1BC3B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FEDC28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50B144" w14:textId="77777777" w:rsidR="00EA65F8" w:rsidRPr="006120D9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EAD4328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F66458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627B2FBA" w14:textId="77777777" w:rsidTr="009D5D76">
        <w:trPr>
          <w:trHeight w:val="20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611E7" w14:textId="77777777" w:rsidR="00EA65F8" w:rsidRPr="006120D9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13</w:t>
            </w: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5A99B397" w14:textId="77777777" w:rsidR="00EA65F8" w:rsidRPr="006120D9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ขออนุมัติรายงานการเงินของมหาวิทยาลัยเทคโนโลยีสุรนารี ประจำปีงบประมาณ พ.ศ. 25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62</w:t>
            </w:r>
          </w:p>
          <w:p w14:paraId="558B9E8A" w14:textId="77777777" w:rsidR="00EA65F8" w:rsidRPr="006120D9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684E098B" w14:textId="77777777" w:rsidR="00EA65F8" w:rsidRPr="006120D9" w:rsidRDefault="00EA65F8" w:rsidP="009D5D76">
            <w:pPr>
              <w:spacing w:after="0" w:line="260" w:lineRule="exact"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</w:pPr>
            <w:r w:rsidRPr="006120D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จากข้อมูลรายงานการเงินประจำปีงบประมาณ พ.ศ. 2562 พบว่ามหาวิทยาลัยมีรายรับและรายจ่ายจริงแตกต่างกับงบประมาณรายรับและรายจ่ายที่ประมาณการไว้ ดังนั้นมหาวิทยาลัยควรวิเคราะห์หาสาเหตุที่มีความแตกต่างดังกล่าว และกำหนดแนวทางการวางแผนให้สอดคล้องกัน</w:t>
            </w:r>
          </w:p>
          <w:p w14:paraId="14D10B8A" w14:textId="77777777" w:rsidR="00EA65F8" w:rsidRPr="006120D9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32B47225" w14:textId="77777777" w:rsidR="00EA65F8" w:rsidRPr="006120D9" w:rsidRDefault="00EA65F8" w:rsidP="009D5D76">
            <w:pPr>
              <w:numPr>
                <w:ilvl w:val="0"/>
                <w:numId w:val="23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อนุมัติรายงานการเงินของมหาวิทยาลัยเทคโนโลยีสุรนารี ประจำปีงบประมาณ พ.ศ. 256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2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ตามที่เสนอ</w:t>
            </w:r>
          </w:p>
          <w:p w14:paraId="4F8BB415" w14:textId="77777777" w:rsidR="00EA65F8" w:rsidRPr="006120D9" w:rsidRDefault="00EA65F8" w:rsidP="009D5D76">
            <w:pPr>
              <w:numPr>
                <w:ilvl w:val="0"/>
                <w:numId w:val="23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ให้มหาวิทยาลัยรับข้อสังเกต/ข้อเสนอแนะเพื่อ</w:t>
            </w:r>
            <w:r w:rsidRPr="006120D9">
              <w:rPr>
                <w:rFonts w:ascii="TH SarabunPSK" w:hAnsi="TH SarabunPSK" w:cs="TH SarabunPSK" w:hint="cs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</w:t>
            </w:r>
            <w:r w:rsidRPr="006120D9"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ดำเนินการต่อไป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3D885DC6" w14:textId="77777777" w:rsidR="00EA65F8" w:rsidRPr="006120D9" w:rsidRDefault="00EA65F8" w:rsidP="00F23EEE">
            <w:pPr>
              <w:pStyle w:val="ListParagraph"/>
              <w:numPr>
                <w:ilvl w:val="0"/>
                <w:numId w:val="43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color w:val="000000" w:themeColor="text1"/>
                <w:sz w:val="26"/>
                <w:szCs w:val="26"/>
              </w:rPr>
            </w:pPr>
            <w:r w:rsidRPr="006120D9">
              <w:rPr>
                <w:rFonts w:ascii="TH SarabunPSK" w:hAnsi="TH SarabunPSK" w:cs="TH SarabunPSK"/>
                <w:color w:val="000000" w:themeColor="text1"/>
                <w:sz w:val="26"/>
                <w:szCs w:val="26"/>
                <w:cs/>
              </w:rPr>
              <w:lastRenderedPageBreak/>
              <w:t>มหาวิทยาลัยโดยฝ่ายการเงินและบริหารทั่วไป มอบ</w:t>
            </w:r>
            <w:r w:rsidRPr="006120D9">
              <w:rPr>
                <w:rFonts w:ascii="TH SarabunPSK" w:hAnsi="TH SarabunPSK" w:cs="TH SarabunPSK" w:hint="cs"/>
                <w:color w:val="000000" w:themeColor="text1"/>
                <w:sz w:val="26"/>
                <w:szCs w:val="26"/>
                <w:cs/>
              </w:rPr>
              <w:t>หมายหัวหน้าส่วนการเงินและบัญชี ในการวิเคราะห์ข้อมูลเบื้องต้นร่วมกับผู้เกี่ยวข้อง เพื่อนำเสนอต่อผู้บริหารและคณะกรรมการการเงินและทรัพย์สิน ในการนำเสนองบการเงินประจำปีงบประมาณ พ.ศ. 2563 ต่อไป ทั้งนี้ มหาวิทยาลัยได้มีคณะกรรมการติดตามการใช้จ่ายงบประมาณและเร่งรัดการดำเนินงานตามแผนปฏิบัติการ จึงเป็นกลไกอีกช่องทางหนึ่งในการสรุปด้านรายจ่าย</w:t>
            </w:r>
          </w:p>
          <w:p w14:paraId="33824E18" w14:textId="77777777" w:rsidR="00EA65F8" w:rsidRPr="006120D9" w:rsidRDefault="00EA65F8" w:rsidP="009D5D76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4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28FACE67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3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3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3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การเงินและบริหารทั่วไป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โดยหัวหน้าส่วนการเงินและบัญชี)</w:t>
            </w: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38CD1D89" w14:textId="77777777" w:rsidR="00EA65F8" w:rsidRPr="006120D9" w:rsidRDefault="00EA65F8" w:rsidP="009D5D76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6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2FF2DBA0" w14:textId="77777777" w:rsidR="00EA65F8" w:rsidRPr="006120D9" w:rsidRDefault="00EA65F8" w:rsidP="009D5D76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ไตรมาสที่ 1/2564</w:t>
            </w:r>
          </w:p>
          <w:p w14:paraId="12E04E36" w14:textId="77777777" w:rsidR="00EA65F8" w:rsidRPr="006120D9" w:rsidRDefault="00EA65F8" w:rsidP="009D5D76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(รายงานการเงินประจำปีงบประมาณ พ.ศ. 2563)</w:t>
            </w:r>
          </w:p>
          <w:p w14:paraId="4225333A" w14:textId="77777777" w:rsidR="00EA65F8" w:rsidRPr="006120D9" w:rsidRDefault="00EA65F8" w:rsidP="009D5D76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82B0818" w14:textId="77777777" w:rsidR="00EA65F8" w:rsidRPr="006120D9" w:rsidRDefault="00EA65F8" w:rsidP="009D5D76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2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</w:t>
            </w:r>
          </w:p>
          <w:p w14:paraId="15E25A43" w14:textId="77777777" w:rsidR="00EA65F8" w:rsidRPr="006120D9" w:rsidRDefault="00EA65F8" w:rsidP="00F23EEE">
            <w:pPr>
              <w:numPr>
                <w:ilvl w:val="0"/>
                <w:numId w:val="33"/>
              </w:numPr>
              <w:shd w:val="clear" w:color="auto" w:fill="FFFFFF"/>
              <w:spacing w:after="0" w:line="260" w:lineRule="exact"/>
              <w:ind w:left="211" w:right="-59" w:hanging="211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เปรียบเทียบข้อมูลรายรับ 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–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รายจ่าย ประมาณการและเกิดขึ้นจริง</w:t>
            </w:r>
          </w:p>
          <w:p w14:paraId="27AD7224" w14:textId="77777777" w:rsidR="00EA65F8" w:rsidRPr="006120D9" w:rsidRDefault="00EA65F8" w:rsidP="00F23EEE">
            <w:pPr>
              <w:numPr>
                <w:ilvl w:val="0"/>
                <w:numId w:val="33"/>
              </w:numPr>
              <w:shd w:val="clear" w:color="auto" w:fill="FFFFFF"/>
              <w:spacing w:after="0" w:line="260" w:lineRule="exact"/>
              <w:ind w:left="211" w:right="-59" w:hanging="211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วิเคราะห์รายการที่มีนัยสำคัญแตกต่าง</w:t>
            </w:r>
          </w:p>
          <w:p w14:paraId="44009297" w14:textId="77777777" w:rsidR="00EA65F8" w:rsidRPr="006120D9" w:rsidRDefault="00EA65F8" w:rsidP="00F23EEE">
            <w:pPr>
              <w:numPr>
                <w:ilvl w:val="0"/>
                <w:numId w:val="33"/>
              </w:numPr>
              <w:shd w:val="clear" w:color="auto" w:fill="FFFFFF"/>
              <w:spacing w:after="0" w:line="260" w:lineRule="exact"/>
              <w:ind w:left="211" w:right="-59" w:hanging="211"/>
              <w:contextualSpacing/>
              <w:jc w:val="left"/>
              <w:rPr>
                <w:rFonts w:ascii="TH SarabunPSK" w:hAnsi="TH SarabunPSK" w:cs="TH SarabunPSK"/>
                <w:spacing w:val="-12"/>
                <w:sz w:val="26"/>
                <w:szCs w:val="26"/>
                <w:cs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สรุปเสนอผู้บริหาร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5047795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776C68F7" w14:textId="77777777" w:rsidR="00EA65F8" w:rsidRPr="006120D9" w:rsidRDefault="00EA65F8" w:rsidP="009D5D76">
            <w:pPr>
              <w:spacing w:after="0" w:line="260" w:lineRule="exact"/>
              <w:ind w:left="-57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1503C3C5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4C7A0FBE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C830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E9CF2" w14:textId="77777777" w:rsidR="00EA65F8" w:rsidRPr="006120D9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7E301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C8E48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0140DABE" w14:textId="77777777" w:rsidTr="009D5D76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E2EF07" w14:textId="77777777" w:rsidR="00EA65F8" w:rsidRPr="006120D9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5EF8AE11" w14:textId="77777777" w:rsidR="00EA65F8" w:rsidRPr="006120D9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(ลับ)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วันที่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21 มีนาคม 2563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053AA9CE" w14:textId="77777777" w:rsidR="00EA65F8" w:rsidRPr="006120D9" w:rsidRDefault="00EA65F8" w:rsidP="009D5D76">
            <w:pPr>
              <w:spacing w:after="0" w:line="26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690FF54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73A01BE5" w14:textId="77777777" w:rsidR="00EA65F8" w:rsidRPr="006120D9" w:rsidRDefault="00EA65F8" w:rsidP="009D5D76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05B0CFC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00E15DC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57696B7E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24DA10F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287F95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7B36DBE" w14:textId="77777777" w:rsidR="00EA65F8" w:rsidRPr="006120D9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985F11B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7F85E7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5D438582" w14:textId="77777777" w:rsidTr="009D5D76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146D1D" w14:textId="77777777" w:rsidR="00EA65F8" w:rsidRPr="006120D9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18</w:t>
            </w: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AAAACF5" w14:textId="77777777" w:rsidR="00EA65F8" w:rsidRPr="006120D9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ขออนุมัติหลักเกณฑ์การจัดสรรและจ่ายเงินบำเหน็จรางวัลจากผลการดำเนินงานของเทคโนธานี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ประจำปีงบประมาณ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พ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.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ศ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.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  <w:t>2561</w:t>
            </w:r>
          </w:p>
          <w:p w14:paraId="20B9F38F" w14:textId="77777777" w:rsidR="00EA65F8" w:rsidRPr="006120D9" w:rsidRDefault="00EA65F8" w:rsidP="009D5D76">
            <w:pPr>
              <w:spacing w:after="0" w:line="260" w:lineRule="exact"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18C167CA" w14:textId="77777777" w:rsidR="00EA65F8" w:rsidRPr="00585277" w:rsidRDefault="00EA65F8" w:rsidP="00F23EEE">
            <w:pPr>
              <w:pStyle w:val="ListParagraph"/>
              <w:numPr>
                <w:ilvl w:val="0"/>
                <w:numId w:val="44"/>
              </w:numPr>
              <w:spacing w:line="260" w:lineRule="exact"/>
              <w:ind w:left="302" w:hanging="288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585277">
              <w:rPr>
                <w:rFonts w:ascii="TH SarabunPSK" w:hAnsi="TH SarabunPSK" w:cs="TH SarabunPSK"/>
                <w:sz w:val="26"/>
                <w:szCs w:val="26"/>
                <w:cs/>
              </w:rPr>
              <w:t>มหาวิทยาลัยได้มีการดำเนินการดังนี้</w:t>
            </w:r>
          </w:p>
          <w:p w14:paraId="4EB7805E" w14:textId="77777777" w:rsidR="00EA65F8" w:rsidRPr="006120D9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70C47F62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3D57C40B" w14:textId="77777777" w:rsidR="00EA65F8" w:rsidRPr="006120D9" w:rsidRDefault="00EA65F8" w:rsidP="009D5D76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B08B422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7F369E6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6032659C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0870EF56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F9A6BAA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214628" w14:textId="77777777" w:rsidR="00EA65F8" w:rsidRPr="006120D9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8D2781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313177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2830E140" w14:textId="77777777" w:rsidTr="009D5D76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265BFEC" w14:textId="77777777" w:rsidR="00EA65F8" w:rsidRPr="006120D9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nil"/>
            </w:tcBorders>
          </w:tcPr>
          <w:p w14:paraId="14805F3C" w14:textId="77777777" w:rsidR="00EA65F8" w:rsidRPr="006120D9" w:rsidRDefault="00EA65F8" w:rsidP="00F23EEE">
            <w:pPr>
              <w:numPr>
                <w:ilvl w:val="0"/>
                <w:numId w:val="34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มหาวิทยาลัยควรวิเคราะห์ระบบบัญชีของหน่วยวิสาหกิจให้ชัดเจน เพื่อใช้ประกอบการพิจารณาหลักเกณฑ์การจ่ายเงินบำเหน็จรางวัลของหน่วยวิสาหกิจ โดยการคำนวณค่าใช้จ่ายให้รวมต้นทุนแฝงในการดำเนินกิจการ (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Overhead Cost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ต้นทุนการดำเนินการ (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Operation Cost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และค่าสถานที่ที่มหาวิทยาลัยจัดสรรให้หน่วยวิสาหกิจ รวมถึงค่าแบรนด์ มทส. ด้วย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1BD23181" w14:textId="77777777" w:rsidR="00EA65F8" w:rsidRPr="006120D9" w:rsidRDefault="00EA65F8" w:rsidP="00F23EEE">
            <w:pPr>
              <w:numPr>
                <w:ilvl w:val="0"/>
                <w:numId w:val="34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พิจารณากำหนดหลักเกณฑ์การจ่ายเงินบำเหน็จรางวัลจากผลการดำเนินงานของหน่วยวิสาหกิจอื่นที่ยังไม่มีผลกำไรด้วย เพื่อเป็นขวัญและกำลังใจให้กับบุคลากรที่สามารถขับเคลื่อนองค์กรได้ตามเป้าหมาย</w:t>
            </w:r>
          </w:p>
        </w:tc>
        <w:tc>
          <w:tcPr>
            <w:tcW w:w="4139" w:type="dxa"/>
            <w:tcBorders>
              <w:top w:val="nil"/>
              <w:bottom w:val="nil"/>
            </w:tcBorders>
            <w:shd w:val="clear" w:color="auto" w:fill="auto"/>
          </w:tcPr>
          <w:p w14:paraId="69C1EEE3" w14:textId="77777777" w:rsidR="00EA65F8" w:rsidRPr="006120D9" w:rsidRDefault="00EA65F8" w:rsidP="009D5D76">
            <w:pPr>
              <w:spacing w:after="0" w:line="260" w:lineRule="exact"/>
              <w:ind w:left="752" w:hanging="450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1)-2)  ฝ่ายการเงินและบริหารทั่วไป โดยหัวหน้าส่วนการเงินและบัญชี ประสานงานผู้เกี่ยวข้องในการนำข้อมูลดำเนินการเพื่อเป็นแนวทางกำหนดหลักเกณฑ์การจ่ายเงินบำเหน็จรางวัลที่เหมาะสมจากผลการดำเนินงานของหน่วยวิสาหกิจต่อไป</w:t>
            </w:r>
          </w:p>
          <w:p w14:paraId="4FF6702D" w14:textId="77777777" w:rsidR="00EA65F8" w:rsidRPr="006120D9" w:rsidRDefault="00EA65F8" w:rsidP="009D5D76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1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3C3A55E6" w14:textId="77777777" w:rsidR="00EA65F8" w:rsidRPr="006120D9" w:rsidRDefault="00EA65F8" w:rsidP="009D5D76">
            <w:pPr>
              <w:spacing w:after="0" w:line="260" w:lineRule="exact"/>
              <w:ind w:left="263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7F1B5E2" wp14:editId="7EDB5DD0">
                      <wp:simplePos x="0" y="0"/>
                      <wp:positionH relativeFrom="column">
                        <wp:posOffset>-12246</wp:posOffset>
                      </wp:positionH>
                      <wp:positionV relativeFrom="paragraph">
                        <wp:posOffset>35651</wp:posOffset>
                      </wp:positionV>
                      <wp:extent cx="77470" cy="1733550"/>
                      <wp:effectExtent l="0" t="0" r="17780" b="19050"/>
                      <wp:wrapNone/>
                      <wp:docPr id="7" name="Right Brac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70" cy="173355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4207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DB48B2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7" o:spid="_x0000_s1026" type="#_x0000_t88" style="position:absolute;margin-left:-.95pt;margin-top:2.8pt;width:6.1pt;height:136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" adj="80,3069"/>
                  </w:pict>
                </mc:Fallback>
              </mc:AlternateConten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(รองอธิการบดีฝ่ายการเงินและบริหารทั่วไป โดยหัวหน้าส่วนการเงินและบัญชี)</w:t>
            </w:r>
          </w:p>
          <w:p w14:paraId="24FE3372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7085C8D" w14:textId="77777777" w:rsidR="00EA65F8" w:rsidRPr="006120D9" w:rsidRDefault="00EA65F8" w:rsidP="009D5D76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26D379A5" w14:textId="77777777" w:rsidR="00EA65F8" w:rsidRPr="006120D9" w:rsidRDefault="00EA65F8" w:rsidP="009D5D76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9EE826A" w14:textId="77777777" w:rsidR="00EA65F8" w:rsidRPr="006120D9" w:rsidRDefault="00EA65F8" w:rsidP="009D5D76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6E0DDD51" w14:textId="77777777" w:rsidR="00EA65F8" w:rsidRPr="006120D9" w:rsidRDefault="00EA65F8" w:rsidP="009D5D76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24F07133" w14:textId="77777777" w:rsidR="00EA65F8" w:rsidRPr="006120D9" w:rsidRDefault="00EA65F8" w:rsidP="009D5D76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37338646" w14:textId="77777777" w:rsidR="00EA65F8" w:rsidRPr="006120D9" w:rsidRDefault="00EA65F8" w:rsidP="009D5D76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EB2EF9D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419F3F1D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154516A7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682B35A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273D64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AF9ED" w14:textId="77777777" w:rsidR="00EA65F8" w:rsidRPr="006120D9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02AF59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0DB04B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20D60E94" w14:textId="77777777" w:rsidTr="009D5D76">
        <w:trPr>
          <w:trHeight w:val="85"/>
        </w:trPr>
        <w:tc>
          <w:tcPr>
            <w:tcW w:w="4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E09F9" w14:textId="77777777" w:rsidR="00EA65F8" w:rsidRPr="006120D9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nil"/>
              <w:bottom w:val="single" w:sz="4" w:space="0" w:color="auto"/>
            </w:tcBorders>
          </w:tcPr>
          <w:p w14:paraId="45118600" w14:textId="77777777" w:rsidR="00EA65F8" w:rsidRPr="006120D9" w:rsidRDefault="00EA65F8" w:rsidP="00F23EEE">
            <w:pPr>
              <w:numPr>
                <w:ilvl w:val="0"/>
                <w:numId w:val="34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สื่อสารและสร้างความเข้าใจในเรื่องการจ่ายเงินบำเหน็จรางวัลจากผลการดำเนินงานของหน่วยวิสาหกิจให้กับประชาคมของมหาวิทยาลัยให้เข้าใจตรงกัน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4C4E813F" w14:textId="77777777" w:rsidR="00EA65F8" w:rsidRPr="006120D9" w:rsidRDefault="00EA65F8" w:rsidP="00F23EEE">
            <w:pPr>
              <w:numPr>
                <w:ilvl w:val="0"/>
                <w:numId w:val="34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ากรบุคคลควรศึกษาและกำหนดหลักเกณฑ์การจ่ายเงินบำเหน็จรางวัลจากผลการดำเนินงานของหน่วยวิสาหกิจทุกแห่งให้ชัดเจน โดยจัดทำเป็นระเบียบ หรือข้อบังคับ หรือประกาศ และนำเสนอสภามหาวิทยาลัยพิจารณาอนุมัติ ก่อนการจัดสรรจ่ายเงินบำเหน็จรางวัลในครั้งต่อไป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AC12028" w14:textId="77777777" w:rsidR="00EA65F8" w:rsidRPr="006120D9" w:rsidRDefault="00EA65F8" w:rsidP="009D5D76">
            <w:pPr>
              <w:spacing w:after="0" w:line="260" w:lineRule="exact"/>
              <w:ind w:left="752" w:hanging="45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3)-4) 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ทรัพยากรบุคคลได้ดำเนินการจัดทำคำสั่งแต่งตั้งคณะทำงานกำหนดหลักเกณฑ์การจ่ายเงินบำเหน็จรางวัล</w:t>
            </w:r>
            <w:r w:rsidRPr="006120D9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จากผลการดำเนินงานของหน่วยวิสาหกิจมหาวิทยาลัยเทคโนโลยีสุรนารีเป็นที่เรียบร้อยแล้ว</w:t>
            </w:r>
          </w:p>
          <w:p w14:paraId="5DFB894D" w14:textId="77777777" w:rsidR="00EA65F8" w:rsidRPr="006120D9" w:rsidRDefault="00EA65F8" w:rsidP="009D5D76">
            <w:pPr>
              <w:spacing w:after="0" w:line="260" w:lineRule="exact"/>
              <w:ind w:left="301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3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15CF4909" w14:textId="77777777" w:rsidR="00EA65F8" w:rsidRPr="006120D9" w:rsidRDefault="00EA65F8" w:rsidP="009D5D76">
            <w:pPr>
              <w:spacing w:after="0" w:line="260" w:lineRule="exact"/>
              <w:ind w:left="263"/>
              <w:contextualSpacing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0AAF60A" wp14:editId="79ADB2AC">
                      <wp:simplePos x="0" y="0"/>
                      <wp:positionH relativeFrom="column">
                        <wp:posOffset>-11512</wp:posOffset>
                      </wp:positionH>
                      <wp:positionV relativeFrom="paragraph">
                        <wp:posOffset>31232</wp:posOffset>
                      </wp:positionV>
                      <wp:extent cx="77470" cy="1424940"/>
                      <wp:effectExtent l="0" t="0" r="17780" b="2286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470" cy="1424940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7914"/>
                                </a:avLst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12E7A2" id="Right Brace 1" o:spid="_x0000_s1026" type="#_x0000_t88" style="position:absolute;margin-left:-.9pt;margin-top:2.45pt;width:6.1pt;height:112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" adj="98,3869"/>
                  </w:pict>
                </mc:Fallback>
              </mc:AlternateConten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ทรัพยากรบุคคล โดยหัวหน้าส่วนทรัพยากรบุคคล)</w:t>
            </w:r>
          </w:p>
          <w:p w14:paraId="4C318DA0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nil"/>
              <w:bottom w:val="single" w:sz="4" w:space="0" w:color="auto"/>
            </w:tcBorders>
          </w:tcPr>
          <w:p w14:paraId="2413052C" w14:textId="77777777" w:rsidR="00EA65F8" w:rsidRPr="006120D9" w:rsidRDefault="00EA65F8" w:rsidP="009D5D76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 :</w:t>
            </w:r>
          </w:p>
          <w:p w14:paraId="08BA3EDB" w14:textId="77777777" w:rsidR="00EA65F8" w:rsidRPr="006120D9" w:rsidRDefault="00EA65F8" w:rsidP="009D5D76">
            <w:pPr>
              <w:spacing w:after="0" w:line="260" w:lineRule="exact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ธันวาคม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 2563 </w:t>
            </w:r>
          </w:p>
          <w:p w14:paraId="6C0A112D" w14:textId="77777777" w:rsidR="00EA65F8" w:rsidRPr="006120D9" w:rsidRDefault="00EA65F8" w:rsidP="009D5D76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941DF56" w14:textId="77777777" w:rsidR="00EA65F8" w:rsidRPr="006120D9" w:rsidRDefault="00EA65F8" w:rsidP="009D5D76">
            <w:pPr>
              <w:spacing w:after="0" w:line="26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1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4F21C6F9" w14:textId="77777777" w:rsidR="00EA65F8" w:rsidRPr="006120D9" w:rsidRDefault="00EA65F8" w:rsidP="009D5D76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-</w:t>
            </w:r>
          </w:p>
          <w:p w14:paraId="5DDB2B67" w14:textId="77777777" w:rsidR="00EA65F8" w:rsidRPr="006120D9" w:rsidRDefault="00EA65F8" w:rsidP="009D5D76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6120D9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6120D9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-</w:t>
            </w:r>
          </w:p>
          <w:p w14:paraId="3C1CEC4E" w14:textId="77777777" w:rsidR="00EA65F8" w:rsidRPr="006120D9" w:rsidRDefault="00EA65F8" w:rsidP="009D5D76">
            <w:pPr>
              <w:spacing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6120D9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จัดทำคำสั่งแต่งตั้งคณะทำงาน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CA236AA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617F8CA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0B03FD7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48DE882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D8F0E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5DF08" w14:textId="77777777" w:rsidR="00EA65F8" w:rsidRPr="006120D9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A12AB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FF05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70B65760" w14:textId="77777777" w:rsidTr="009D5D76">
        <w:trPr>
          <w:trHeight w:val="8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FA3D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407" w:type="dxa"/>
            <w:tcBorders>
              <w:top w:val="single" w:sz="4" w:space="0" w:color="auto"/>
              <w:bottom w:val="single" w:sz="4" w:space="0" w:color="auto"/>
            </w:tcBorders>
          </w:tcPr>
          <w:p w14:paraId="6701DD86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4D9C3A4A" w14:textId="77777777" w:rsidR="00EA65F8" w:rsidRPr="006120D9" w:rsidRDefault="00EA65F8" w:rsidP="00F23EEE">
            <w:pPr>
              <w:numPr>
                <w:ilvl w:val="0"/>
                <w:numId w:val="35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อนุมัติให้ใช้หลักเกณฑ์การจ่ายเงินบำเหน็จรางวัลจากผลการดำเนินงานของเทคโนธานีตามที่เสนอ เฉพาะในครั้งนี้</w:t>
            </w:r>
          </w:p>
          <w:p w14:paraId="7D751633" w14:textId="77777777" w:rsidR="00EA65F8" w:rsidRPr="006120D9" w:rsidRDefault="00EA65F8" w:rsidP="00F23EEE">
            <w:pPr>
              <w:numPr>
                <w:ilvl w:val="0"/>
                <w:numId w:val="35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อนุมัติการจ่ายเงินบำเหน็จรางวัลจากผลการดำเนินงานของเทคโนธานี ประจำปีงบประมาณ พ.ศ. 2561</w:t>
            </w:r>
            <w:r w:rsidRPr="006120D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.....</w:t>
            </w:r>
          </w:p>
          <w:p w14:paraId="0FE1A342" w14:textId="77777777" w:rsidR="00EA65F8" w:rsidRPr="006120D9" w:rsidRDefault="00EA65F8" w:rsidP="00F23EEE">
            <w:pPr>
              <w:numPr>
                <w:ilvl w:val="0"/>
                <w:numId w:val="35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โดยฝ่ายทรัพยากรบุคคลศึกษาและกำหนดหลักเกณฑ์การจ่ายเงินบำเหน็จรางวัลจากผลการดำเนินงานของหน่วยวิสาหกิจทุกแห่ง และนำเสนอสภามหาวิทยาลัยอนุมัติก่อนนำไปใช้ในอนาคต ตามข้อสังเกต/ข้อเสนอแนะ</w:t>
            </w:r>
          </w:p>
          <w:p w14:paraId="5E40D0D9" w14:textId="77777777" w:rsidR="00EA65F8" w:rsidRPr="006120D9" w:rsidRDefault="00EA65F8" w:rsidP="00F23EEE">
            <w:pPr>
              <w:numPr>
                <w:ilvl w:val="0"/>
                <w:numId w:val="35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eastAsia="Cordia New" w:hAnsi="TH SarabunPSK" w:cs="TH SarabunPSK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79905AC" w14:textId="77777777" w:rsidR="00EA65F8" w:rsidRPr="006120D9" w:rsidRDefault="00EA65F8" w:rsidP="009D5D76">
            <w:pPr>
              <w:spacing w:after="0" w:line="270" w:lineRule="exact"/>
              <w:ind w:left="604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single" w:sz="4" w:space="0" w:color="auto"/>
            </w:tcBorders>
          </w:tcPr>
          <w:p w14:paraId="447B8674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14:paraId="51E1EA6E" w14:textId="77777777" w:rsidR="00EA65F8" w:rsidRPr="006120D9" w:rsidRDefault="00EA65F8" w:rsidP="009D5D76">
            <w:pPr>
              <w:spacing w:before="60"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กำหนดหลักเกณฑ์การจ่ายเงินบำเหน็จรางวัลจากผลการดำเนินงานของหน่วยวิสาหกิจ มหาวิทยาลัยเทคโนโลยีสุรนารี</w:t>
            </w:r>
          </w:p>
          <w:p w14:paraId="62EB5314" w14:textId="77777777" w:rsidR="00EA65F8" w:rsidRPr="006120D9" w:rsidRDefault="00EA65F8" w:rsidP="009D5D76">
            <w:pPr>
              <w:spacing w:before="60"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6120D9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6120D9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: ยกร่างระเบียบ ข้อบังคับ หรือประกาศหลักเกณฑ์การจ่ายเงินบำเหน็จรางวัลจากผลการดำเนินงานของหน่วยวิสาหกิจ มหาวิทยาลัยเทคโนโลยีสุรนารี</w:t>
            </w:r>
          </w:p>
          <w:p w14:paraId="78DF0D4A" w14:textId="77777777" w:rsidR="00EA65F8" w:rsidRPr="006120D9" w:rsidRDefault="00EA65F8" w:rsidP="009D5D76">
            <w:pPr>
              <w:spacing w:before="60" w:after="0" w:line="260" w:lineRule="exact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6120D9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>1</w:t>
            </w:r>
            <w:r w:rsidRPr="006120D9">
              <w:rPr>
                <w:rFonts w:ascii="TH SarabunPSK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6120D9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  <w:t xml:space="preserve">2564 </w:t>
            </w:r>
            <w:r w:rsidRPr="006120D9">
              <w:rPr>
                <w:rFonts w:ascii="TH SarabunPSK" w:hAnsi="TH SarabunPSK" w:cs="TH SarabunPSK" w:hint="cs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นำเสนอสภามหาวิทยาลัย </w:t>
            </w:r>
            <w:r w:rsidRPr="006120D9">
              <w:rPr>
                <w:rFonts w:ascii="TH SarabunPSK" w:hAnsi="TH SarabunPSK" w:cs="TH SarabunPSK" w:hint="cs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สื่อสารและสร้างความเข้าใจในเรื่องการจ่ายเงินบำเหน็จรางวัลจากผลการดำเนินงานของหน่วยวิสาหกิจให้กับประชาคมของมหาวิทยาลัย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200DC6B9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14:paraId="4B8D5DFB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95B378F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0B6F2678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381F1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CC4CD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ECE7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1A22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1E42F397" w14:textId="77777777" w:rsidR="00EA65F8" w:rsidRPr="006120D9" w:rsidRDefault="00EA65F8" w:rsidP="00EA65F8">
      <w:pPr>
        <w:spacing w:after="0" w:line="240" w:lineRule="exact"/>
        <w:jc w:val="left"/>
        <w:rPr>
          <w:rFonts w:ascii="Times New Roman" w:hAnsi="Times New Roman" w:cs="Angsana New"/>
          <w:color w:val="auto"/>
          <w:kern w:val="0"/>
          <w:sz w:val="26"/>
          <w:szCs w:val="26"/>
          <w:cs/>
          <w14:ligatures w14:val="none"/>
          <w14:cntxtAlts w14:val="0"/>
        </w:rPr>
      </w:pPr>
      <w:r w:rsidRPr="006120D9">
        <w:rPr>
          <w:rFonts w:ascii="Times New Roman" w:hAnsi="Times New Roman" w:cs="Angsana New"/>
          <w:color w:val="auto"/>
          <w:kern w:val="0"/>
          <w:sz w:val="26"/>
          <w:szCs w:val="26"/>
          <w:cs/>
          <w14:ligatures w14:val="none"/>
          <w14:cntxtAlts w14:val="0"/>
        </w:rPr>
        <w:br w:type="page"/>
      </w:r>
    </w:p>
    <w:tbl>
      <w:tblPr>
        <w:tblW w:w="15961" w:type="dxa"/>
        <w:tblInd w:w="-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0"/>
        <w:gridCol w:w="6428"/>
        <w:gridCol w:w="3279"/>
        <w:gridCol w:w="2897"/>
        <w:gridCol w:w="347"/>
        <w:gridCol w:w="347"/>
        <w:gridCol w:w="347"/>
        <w:gridCol w:w="347"/>
        <w:gridCol w:w="347"/>
        <w:gridCol w:w="347"/>
        <w:gridCol w:w="347"/>
        <w:gridCol w:w="348"/>
      </w:tblGrid>
      <w:tr w:rsidR="00EA65F8" w:rsidRPr="006120D9" w14:paraId="37467686" w14:textId="77777777" w:rsidTr="009D5D76">
        <w:trPr>
          <w:tblHeader/>
        </w:trPr>
        <w:tc>
          <w:tcPr>
            <w:tcW w:w="580" w:type="dxa"/>
            <w:vMerge w:val="restart"/>
            <w:vAlign w:val="center"/>
          </w:tcPr>
          <w:bookmarkEnd w:id="0"/>
          <w:p w14:paraId="0987A91F" w14:textId="77777777" w:rsidR="00EA65F8" w:rsidRPr="006120D9" w:rsidRDefault="00EA65F8" w:rsidP="009D5D76">
            <w:pPr>
              <w:spacing w:before="60" w:after="6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428" w:type="dxa"/>
            <w:vMerge w:val="restart"/>
            <w:vAlign w:val="center"/>
          </w:tcPr>
          <w:p w14:paraId="346FC5C1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สภามหาวิทยาลัย</w:t>
            </w:r>
          </w:p>
          <w:p w14:paraId="3F025F7F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279" w:type="dxa"/>
            <w:vMerge w:val="restart"/>
            <w:vAlign w:val="center"/>
          </w:tcPr>
          <w:p w14:paraId="59165191" w14:textId="77777777" w:rsidR="00EA65F8" w:rsidRPr="006120D9" w:rsidRDefault="00EA65F8" w:rsidP="009D5D7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8441DFD" w14:textId="77777777" w:rsidR="00EA65F8" w:rsidRPr="006120D9" w:rsidRDefault="00EA65F8" w:rsidP="009D5D7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</w:p>
          <w:p w14:paraId="783F457A" w14:textId="77777777" w:rsidR="00EA65F8" w:rsidRPr="006120D9" w:rsidRDefault="00EA65F8" w:rsidP="009D5D7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วันที่ 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 กันยายน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พ.ศ. 256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vMerge w:val="restart"/>
            <w:vAlign w:val="center"/>
          </w:tcPr>
          <w:p w14:paraId="2E595FF8" w14:textId="77777777" w:rsidR="00EA65F8" w:rsidRPr="006120D9" w:rsidRDefault="00EA65F8" w:rsidP="009D5D7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35C3704E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41" w:type="dxa"/>
            <w:gridSpan w:val="3"/>
            <w:tcBorders>
              <w:right w:val="double" w:sz="4" w:space="0" w:color="auto"/>
            </w:tcBorders>
            <w:vAlign w:val="center"/>
          </w:tcPr>
          <w:p w14:paraId="25B8378E" w14:textId="77777777" w:rsidR="00EA65F8" w:rsidRPr="006120D9" w:rsidRDefault="00EA65F8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738068C" w14:textId="77777777" w:rsidR="00EA65F8" w:rsidRPr="006120D9" w:rsidRDefault="00EA65F8" w:rsidP="009D5D76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736" w:type="dxa"/>
            <w:gridSpan w:val="5"/>
            <w:tcBorders>
              <w:left w:val="double" w:sz="4" w:space="0" w:color="auto"/>
            </w:tcBorders>
            <w:vAlign w:val="center"/>
          </w:tcPr>
          <w:p w14:paraId="2B5FF909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BE18F62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A65F8" w:rsidRPr="006120D9" w14:paraId="3BA41175" w14:textId="77777777" w:rsidTr="009D5D76">
        <w:trPr>
          <w:cantSplit/>
          <w:trHeight w:val="782"/>
          <w:tblHeader/>
        </w:trPr>
        <w:tc>
          <w:tcPr>
            <w:tcW w:w="580" w:type="dxa"/>
            <w:vMerge/>
            <w:tcBorders>
              <w:bottom w:val="single" w:sz="4" w:space="0" w:color="auto"/>
            </w:tcBorders>
          </w:tcPr>
          <w:p w14:paraId="253DB6F1" w14:textId="77777777" w:rsidR="00EA65F8" w:rsidRPr="006120D9" w:rsidRDefault="00EA65F8" w:rsidP="009D5D76">
            <w:pPr>
              <w:spacing w:after="0" w:line="27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428" w:type="dxa"/>
            <w:vMerge/>
            <w:tcBorders>
              <w:bottom w:val="single" w:sz="4" w:space="0" w:color="auto"/>
            </w:tcBorders>
          </w:tcPr>
          <w:p w14:paraId="4BA0013C" w14:textId="77777777" w:rsidR="00EA65F8" w:rsidRPr="006120D9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279" w:type="dxa"/>
            <w:vMerge/>
            <w:tcBorders>
              <w:bottom w:val="single" w:sz="4" w:space="0" w:color="auto"/>
            </w:tcBorders>
            <w:vAlign w:val="center"/>
          </w:tcPr>
          <w:p w14:paraId="545C31CA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97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14:paraId="6FEEE7CC" w14:textId="77777777" w:rsidR="00EA65F8" w:rsidRPr="006120D9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3B3F8002" w14:textId="77777777" w:rsidR="00EA65F8" w:rsidRPr="006120D9" w:rsidRDefault="00EA65F8" w:rsidP="009D5D7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0E1EB328" w14:textId="77777777" w:rsidR="00EA65F8" w:rsidRPr="006120D9" w:rsidRDefault="00EA65F8" w:rsidP="009D5D7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7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4ACBC49F" w14:textId="77777777" w:rsidR="00EA65F8" w:rsidRPr="006120D9" w:rsidRDefault="00EA65F8" w:rsidP="009D5D76">
            <w:pPr>
              <w:spacing w:after="0" w:line="1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47" w:type="dxa"/>
            <w:tcBorders>
              <w:left w:val="double" w:sz="4" w:space="0" w:color="auto"/>
              <w:bottom w:val="single" w:sz="4" w:space="0" w:color="auto"/>
            </w:tcBorders>
            <w:textDirection w:val="btLr"/>
            <w:vAlign w:val="center"/>
          </w:tcPr>
          <w:p w14:paraId="0642DF5B" w14:textId="77777777" w:rsidR="00EA65F8" w:rsidRPr="006120D9" w:rsidRDefault="00EA65F8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textDirection w:val="btLr"/>
            <w:vAlign w:val="center"/>
          </w:tcPr>
          <w:p w14:paraId="4E7F667F" w14:textId="77777777" w:rsidR="00EA65F8" w:rsidRPr="006120D9" w:rsidRDefault="00EA65F8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088BF812" w14:textId="77777777" w:rsidR="00EA65F8" w:rsidRPr="006120D9" w:rsidRDefault="00EA65F8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47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7CB88D86" w14:textId="77777777" w:rsidR="00EA65F8" w:rsidRPr="006120D9" w:rsidRDefault="00EA65F8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4F1A365B" w14:textId="77777777" w:rsidR="00EA65F8" w:rsidRPr="006120D9" w:rsidRDefault="00EA65F8" w:rsidP="009D5D76">
            <w:pPr>
              <w:spacing w:after="0" w:line="1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5 คะแนน</w:t>
            </w:r>
          </w:p>
        </w:tc>
      </w:tr>
      <w:tr w:rsidR="00EA65F8" w:rsidRPr="006120D9" w14:paraId="59C7FB71" w14:textId="77777777" w:rsidTr="009D5D76">
        <w:trPr>
          <w:cantSplit/>
          <w:trHeight w:val="214"/>
        </w:trPr>
        <w:tc>
          <w:tcPr>
            <w:tcW w:w="58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203E8B86" w14:textId="77777777" w:rsidR="00EA65F8" w:rsidRPr="006120D9" w:rsidRDefault="00EA65F8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1A7B5B3D" w14:textId="77777777" w:rsidR="00EA65F8" w:rsidRPr="006120D9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6/2563 วันที่ 27 กรกฎาคม 2563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67F88C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4B6CDFA" w14:textId="77777777" w:rsidR="00EA65F8" w:rsidRPr="006120D9" w:rsidRDefault="00EA65F8" w:rsidP="009D5D76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408D5BA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FBF540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double" w:sz="4" w:space="0" w:color="auto"/>
            </w:tcBorders>
          </w:tcPr>
          <w:p w14:paraId="39FC3FF6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double" w:sz="4" w:space="0" w:color="auto"/>
              <w:bottom w:val="nil"/>
              <w:right w:val="single" w:sz="4" w:space="0" w:color="auto"/>
            </w:tcBorders>
          </w:tcPr>
          <w:p w14:paraId="1D2EA48D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6B7A15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3374EB2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D2DF0C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3C3CE24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30C15DE0" w14:textId="77777777" w:rsidTr="009D5D76">
        <w:trPr>
          <w:cantSplit/>
          <w:trHeight w:val="214"/>
        </w:trPr>
        <w:tc>
          <w:tcPr>
            <w:tcW w:w="580" w:type="dxa"/>
            <w:tcBorders>
              <w:top w:val="nil"/>
              <w:bottom w:val="nil"/>
              <w:right w:val="single" w:sz="4" w:space="0" w:color="auto"/>
            </w:tcBorders>
          </w:tcPr>
          <w:p w14:paraId="6805F903" w14:textId="77777777" w:rsidR="00EA65F8" w:rsidRPr="006120D9" w:rsidRDefault="00EA65F8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26</w:t>
            </w:r>
          </w:p>
        </w:tc>
        <w:tc>
          <w:tcPr>
            <w:tcW w:w="6428" w:type="dxa"/>
            <w:tcBorders>
              <w:top w:val="nil"/>
              <w:bottom w:val="nil"/>
            </w:tcBorders>
          </w:tcPr>
          <w:p w14:paraId="482ED58F" w14:textId="77777777" w:rsidR="00EA65F8" w:rsidRPr="006120D9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ขออนุมัติปรับปรุงบัญชีทุนสะสมมหาวิทยาลัยเทคโนโลยีสุรนารี (ส่วนกลาง) ประจำปีงบประมาณ พ.ศ. 2563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C3B740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8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A59E618" w14:textId="77777777" w:rsidR="00EA65F8" w:rsidRPr="006120D9" w:rsidRDefault="00EA65F8" w:rsidP="009D5D76">
            <w:pPr>
              <w:spacing w:after="0" w:line="26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DD0A60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E3CEAE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double" w:sz="4" w:space="0" w:color="auto"/>
            </w:tcBorders>
          </w:tcPr>
          <w:p w14:paraId="5D7CBFD4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</w:tcPr>
          <w:p w14:paraId="15D800F5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A981C9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E4BA22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C59A72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nil"/>
            </w:tcBorders>
          </w:tcPr>
          <w:p w14:paraId="3FC2D710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6120D9" w14:paraId="1F33F95A" w14:textId="77777777" w:rsidTr="009D5D76">
        <w:trPr>
          <w:cantSplit/>
          <w:trHeight w:val="214"/>
        </w:trPr>
        <w:tc>
          <w:tcPr>
            <w:tcW w:w="58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53B24C8" w14:textId="77777777" w:rsidR="00EA65F8" w:rsidRPr="006120D9" w:rsidRDefault="00EA65F8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6428" w:type="dxa"/>
            <w:tcBorders>
              <w:top w:val="nil"/>
              <w:bottom w:val="single" w:sz="4" w:space="0" w:color="auto"/>
            </w:tcBorders>
          </w:tcPr>
          <w:p w14:paraId="48FECE4B" w14:textId="77777777" w:rsidR="00EA65F8" w:rsidRPr="006120D9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723CF194" w14:textId="77777777" w:rsidR="00EA65F8" w:rsidRPr="006120D9" w:rsidRDefault="00EA65F8" w:rsidP="009D5D76">
            <w:pPr>
              <w:spacing w:after="0" w:line="260" w:lineRule="exact"/>
              <w:ind w:right="-22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bookmarkStart w:id="4" w:name="_Hlk46990434"/>
            <w:r w:rsidRPr="006120D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จากข้อมูลในอดีตที่ผ่านมา มหาวิทยาลัยมีสินทรัพย์เพิ่มขึ้นจำนวนมาก ดังนั้นมหาวิทยาลัยควรวิเคราะห์และจัดทำแผนบริหารสินทรัพย์ เพื่อใช้ประโยชน์จากสินทรัพย์ดังกล่าวให้เพิ่มมากขึ้น โดยให้บรรจุเ</w:t>
            </w:r>
            <w:r w:rsidRPr="006120D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ป็นวาระเชิงนโยบาย</w:t>
            </w:r>
            <w:bookmarkEnd w:id="4"/>
            <w:r w:rsidRPr="006120D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เสนอต่อสภามหาวิทยาลัย</w:t>
            </w:r>
          </w:p>
          <w:p w14:paraId="270CAEE8" w14:textId="77777777" w:rsidR="00EA65F8" w:rsidRPr="006120D9" w:rsidRDefault="00EA65F8" w:rsidP="009D5D76">
            <w:pPr>
              <w:tabs>
                <w:tab w:val="left" w:pos="2977"/>
              </w:tabs>
              <w:spacing w:after="0" w:line="260" w:lineRule="exact"/>
              <w:ind w:right="-22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2C9EC2BD" w14:textId="77777777" w:rsidR="00EA65F8" w:rsidRPr="006120D9" w:rsidRDefault="00EA65F8" w:rsidP="009D5D76">
            <w:pPr>
              <w:tabs>
                <w:tab w:val="left" w:pos="2977"/>
              </w:tabs>
              <w:spacing w:after="0" w:line="260" w:lineRule="exact"/>
              <w:ind w:left="257" w:right="-22" w:hanging="257"/>
              <w:jc w:val="thaiDistribute"/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1) </w:t>
            </w:r>
            <w:r w:rsidRPr="006120D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อนุมัติปรับปรุงบัญชีทุนสะสมมหาวิทยาลัยเทคโนโลยีสุรนารี (ส่วนกลาง) ประจำปีงบประมาณ พ.ศ. 256</w:t>
            </w:r>
            <w:r w:rsidRPr="006120D9">
              <w:rPr>
                <w:rFonts w:ascii="TH SarabunPSK" w:eastAsia="Angsana New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6120D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ลดลงจำนวนเงินทั้งสิ้น 776</w:t>
            </w:r>
            <w:r w:rsidRPr="006120D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,</w:t>
            </w:r>
            <w:r w:rsidRPr="006120D9">
              <w:rPr>
                <w:rFonts w:ascii="TH SarabunPSK" w:eastAsia="Angsan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235.57 บาท </w:t>
            </w:r>
            <w:r w:rsidRPr="006120D9">
              <w:rPr>
                <w:rFonts w:ascii="TH SarabunPSK" w:eastAsia="Angsana New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(เจ็ดแสนเจ็ดหมื่นหกพันสองร้อยสามสิบห้าบาทห้าสิบเจ็ดสตางค์) ตามที่เสนอ</w:t>
            </w:r>
          </w:p>
          <w:p w14:paraId="61A198EF" w14:textId="77777777" w:rsidR="00EA65F8" w:rsidRPr="006120D9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2)  </w:t>
            </w:r>
            <w:r w:rsidRPr="006120D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</w:t>
            </w:r>
            <w:r w:rsidRPr="006120D9">
              <w:rPr>
                <w:rFonts w:ascii="TH SarabunPSK" w:eastAsia="Angsana New" w:hAnsi="TH SarabunPSK" w:cs="TH SarabunPSK"/>
                <w:color w:val="auto"/>
                <w:spacing w:val="-4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ข้อสังเกต</w:t>
            </w:r>
            <w:r w:rsidRPr="006120D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/ข้อเสนอแนะเพื่อ</w:t>
            </w:r>
            <w:r w:rsidRPr="006120D9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พิจารณา</w:t>
            </w:r>
            <w:r w:rsidRPr="006120D9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ดำเนินการต่อไป</w:t>
            </w:r>
          </w:p>
        </w:tc>
        <w:tc>
          <w:tcPr>
            <w:tcW w:w="3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0595" w14:textId="77777777" w:rsidR="00EA65F8" w:rsidRPr="006120D9" w:rsidRDefault="00EA65F8" w:rsidP="00F23EEE">
            <w:pPr>
              <w:numPr>
                <w:ilvl w:val="0"/>
                <w:numId w:val="41"/>
              </w:numPr>
              <w:spacing w:after="0" w:line="260" w:lineRule="exact"/>
              <w:ind w:left="273" w:hanging="270"/>
              <w:contextualSpacing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รองอธิการบดีฝ่ายการเงินและบริหารทั่วไป โดยหัวหน้าส่วนการเงินและบัญชี</w:t>
            </w:r>
            <w:r w:rsidRPr="006120D9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1763E92B" w14:textId="77777777" w:rsidR="00EA65F8" w:rsidRPr="006120D9" w:rsidRDefault="00EA65F8" w:rsidP="00F23EEE">
            <w:pPr>
              <w:numPr>
                <w:ilvl w:val="0"/>
                <w:numId w:val="41"/>
              </w:numPr>
              <w:spacing w:after="0" w:line="260" w:lineRule="exact"/>
              <w:ind w:left="273" w:hanging="270"/>
              <w:contextualSpacing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(รองอธิการบดีฝ่ายทรัพย์สินและวิสาหกิจ โดยหัวหน้าส่วนบริหารสินทรัพย์</w:t>
            </w: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897" w:type="dxa"/>
            <w:tcBorders>
              <w:top w:val="nil"/>
              <w:bottom w:val="single" w:sz="4" w:space="0" w:color="auto"/>
            </w:tcBorders>
          </w:tcPr>
          <w:p w14:paraId="6EF4C766" w14:textId="77777777" w:rsidR="00EA65F8" w:rsidRPr="006120D9" w:rsidRDefault="00EA65F8" w:rsidP="009D5D76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3F927769" w14:textId="77777777" w:rsidR="00EA65F8" w:rsidRPr="006120D9" w:rsidRDefault="00EA65F8" w:rsidP="009D5D76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70FBCB96" w14:textId="77777777" w:rsidR="00EA65F8" w:rsidRPr="006120D9" w:rsidRDefault="00EA65F8" w:rsidP="009D5D76">
            <w:pPr>
              <w:spacing w:after="0" w:line="270" w:lineRule="exact"/>
              <w:ind w:right="115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06BE2E89" w14:textId="77777777" w:rsidR="00EA65F8" w:rsidRPr="006120D9" w:rsidRDefault="00EA65F8" w:rsidP="009D5D76">
            <w:pPr>
              <w:spacing w:after="0" w:line="270" w:lineRule="exact"/>
              <w:ind w:left="-57" w:right="-57"/>
              <w:jc w:val="left"/>
              <w:rPr>
                <w:rFonts w:ascii="TH SarabunPSK" w:hAnsi="TH SarabunPSK" w:cs="TH SarabunPSK"/>
                <w:b/>
                <w:bCs/>
                <w:color w:val="000000" w:themeColor="text1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6120D9">
              <w:rPr>
                <w:rFonts w:ascii="TH SarabunPSK" w:hAnsi="TH SarabunPSK" w:cs="TH SarabunPSK" w:hint="cs"/>
                <w:b/>
                <w:bCs/>
                <w:color w:val="000000" w:themeColor="text1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รายละเอียด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>Milestone</w:t>
            </w:r>
            <w:r w:rsidRPr="006120D9">
              <w:rPr>
                <w:rFonts w:ascii="TH SarabunPSK" w:hAnsi="TH SarabunPSK" w:cs="TH SarabunPSK"/>
                <w:b/>
                <w:bCs/>
                <w:color w:val="000000" w:themeColor="text1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BE6C1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061A9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BCF91A5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15134D72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ED479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9F96E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B1C6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8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14AD757" w14:textId="77777777" w:rsidR="00EA65F8" w:rsidRPr="006120D9" w:rsidRDefault="00EA65F8" w:rsidP="009D5D76">
            <w:pPr>
              <w:spacing w:after="0" w:line="260" w:lineRule="exact"/>
              <w:ind w:left="115" w:right="115"/>
              <w:jc w:val="center"/>
              <w:rPr>
                <w:rFonts w:ascii="TH SarabunPSK" w:hAnsi="TH SarabunPSK" w:cs="TH SarabunPSK"/>
                <w:color w:val="000000" w:themeColor="text1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1CD2EC61" w14:textId="61231D25" w:rsidR="0097008D" w:rsidRDefault="0097008D" w:rsidP="0097008D">
      <w:pPr>
        <w:spacing w:after="0" w:line="240" w:lineRule="exact"/>
      </w:pPr>
    </w:p>
    <w:p w14:paraId="4F24DEB7" w14:textId="00FA449A" w:rsidR="0097008D" w:rsidRDefault="0097008D" w:rsidP="0097008D">
      <w:pPr>
        <w:spacing w:after="0" w:line="240" w:lineRule="exact"/>
        <w:rPr>
          <w:cs/>
        </w:rPr>
        <w:sectPr w:rsidR="0097008D" w:rsidSect="00C33668">
          <w:headerReference w:type="default" r:id="rId11"/>
          <w:footerReference w:type="default" r:id="rId12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6051" w:type="dxa"/>
        <w:tblInd w:w="-5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2"/>
        <w:gridCol w:w="4388"/>
        <w:gridCol w:w="4139"/>
        <w:gridCol w:w="2500"/>
        <w:gridCol w:w="1972"/>
        <w:gridCol w:w="340"/>
        <w:gridCol w:w="340"/>
        <w:gridCol w:w="340"/>
        <w:gridCol w:w="330"/>
        <w:gridCol w:w="270"/>
        <w:gridCol w:w="270"/>
        <w:gridCol w:w="270"/>
        <w:gridCol w:w="360"/>
      </w:tblGrid>
      <w:tr w:rsidR="00EA65F8" w:rsidRPr="00585277" w14:paraId="37E109D8" w14:textId="77777777" w:rsidTr="009D5D76">
        <w:trPr>
          <w:trHeight w:val="323"/>
          <w:tblHeader/>
        </w:trPr>
        <w:tc>
          <w:tcPr>
            <w:tcW w:w="532" w:type="dxa"/>
            <w:vMerge w:val="restart"/>
            <w:shd w:val="clear" w:color="auto" w:fill="auto"/>
            <w:vAlign w:val="center"/>
          </w:tcPr>
          <w:p w14:paraId="3073ED50" w14:textId="77777777" w:rsidR="00EA65F8" w:rsidRPr="00585277" w:rsidRDefault="00EA65F8" w:rsidP="009D5D76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</w:t>
            </w:r>
          </w:p>
          <w:p w14:paraId="6A63DBBE" w14:textId="77777777" w:rsidR="00EA65F8" w:rsidRPr="00585277" w:rsidRDefault="00EA65F8" w:rsidP="009D5D76">
            <w:pPr>
              <w:spacing w:before="60" w:after="6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</w:t>
            </w:r>
          </w:p>
        </w:tc>
        <w:tc>
          <w:tcPr>
            <w:tcW w:w="4388" w:type="dxa"/>
            <w:vMerge w:val="restart"/>
            <w:shd w:val="clear" w:color="auto" w:fill="auto"/>
            <w:vAlign w:val="center"/>
          </w:tcPr>
          <w:p w14:paraId="13F20562" w14:textId="77777777" w:rsidR="00EA65F8" w:rsidRPr="00585277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คณะกรรมการการเงินและทรัพย์สิน</w:t>
            </w:r>
          </w:p>
          <w:p w14:paraId="46C52FA8" w14:textId="77777777" w:rsidR="00EA65F8" w:rsidRPr="00585277" w:rsidRDefault="00EA65F8" w:rsidP="009D5D76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4139" w:type="dxa"/>
            <w:vMerge w:val="restart"/>
            <w:shd w:val="clear" w:color="auto" w:fill="auto"/>
            <w:vAlign w:val="center"/>
          </w:tcPr>
          <w:p w14:paraId="15C21C92" w14:textId="77777777" w:rsidR="00EA65F8" w:rsidRPr="00585277" w:rsidRDefault="00EA65F8" w:rsidP="009D5D76">
            <w:pPr>
              <w:spacing w:after="0" w:line="26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 3 ปีงบประมาณ พ.ศ. 2563</w:t>
            </w:r>
          </w:p>
          <w:p w14:paraId="52CECD07" w14:textId="77777777" w:rsidR="00EA65F8" w:rsidRPr="00585277" w:rsidRDefault="00EA65F8" w:rsidP="009D5D76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มิถุนายน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500" w:type="dxa"/>
            <w:vMerge w:val="restart"/>
            <w:shd w:val="clear" w:color="auto" w:fill="auto"/>
            <w:vAlign w:val="center"/>
          </w:tcPr>
          <w:p w14:paraId="629C6407" w14:textId="77777777" w:rsidR="00EA65F8" w:rsidRPr="00585277" w:rsidRDefault="00EA65F8" w:rsidP="009D5D7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4B63C42" w14:textId="77777777" w:rsidR="00EA65F8" w:rsidRPr="00585277" w:rsidRDefault="00EA65F8" w:rsidP="009D5D76">
            <w:pPr>
              <w:spacing w:after="0" w:line="240" w:lineRule="exact"/>
              <w:ind w:left="-101" w:right="-130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ข้อมูลผลการดำเนินงาน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2563</w:t>
            </w:r>
          </w:p>
          <w:p w14:paraId="7E327009" w14:textId="77777777" w:rsidR="00EA65F8" w:rsidRPr="00585277" w:rsidRDefault="00EA65F8" w:rsidP="009D5D76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ณ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30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กันยายน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พ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ศ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. 256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3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1972" w:type="dxa"/>
            <w:vMerge w:val="restart"/>
            <w:vAlign w:val="center"/>
          </w:tcPr>
          <w:p w14:paraId="70011515" w14:textId="77777777" w:rsidR="00EA65F8" w:rsidRPr="00585277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020" w:type="dxa"/>
            <w:gridSpan w:val="3"/>
            <w:tcBorders>
              <w:right w:val="double" w:sz="4" w:space="0" w:color="auto"/>
            </w:tcBorders>
            <w:vAlign w:val="center"/>
          </w:tcPr>
          <w:p w14:paraId="7492C4BB" w14:textId="77777777" w:rsidR="00EA65F8" w:rsidRPr="00585277" w:rsidRDefault="00EA65F8" w:rsidP="009D5D76">
            <w:pPr>
              <w:spacing w:after="0" w:line="28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500" w:type="dxa"/>
            <w:gridSpan w:val="5"/>
            <w:tcBorders>
              <w:left w:val="double" w:sz="4" w:space="0" w:color="auto"/>
            </w:tcBorders>
            <w:vAlign w:val="center"/>
          </w:tcPr>
          <w:p w14:paraId="3D922EBF" w14:textId="77777777" w:rsidR="00EA65F8" w:rsidRPr="00585277" w:rsidRDefault="00EA65F8" w:rsidP="009D5D7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2C18361F" w14:textId="77777777" w:rsidR="00EA65F8" w:rsidRPr="00585277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A65F8" w:rsidRPr="00585277" w14:paraId="6A6B2796" w14:textId="77777777" w:rsidTr="009D5D76">
        <w:trPr>
          <w:cantSplit/>
          <w:trHeight w:val="656"/>
          <w:tblHeader/>
        </w:trPr>
        <w:tc>
          <w:tcPr>
            <w:tcW w:w="53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F43815A" w14:textId="77777777" w:rsidR="00EA65F8" w:rsidRPr="00585277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8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BC64A63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1209900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250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A9A512B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  <w:textDirection w:val="btLr"/>
          </w:tcPr>
          <w:p w14:paraId="1D28B2FE" w14:textId="77777777" w:rsidR="00EA65F8" w:rsidRPr="00585277" w:rsidRDefault="00EA65F8" w:rsidP="009D5D7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3D6781FB" w14:textId="77777777" w:rsidR="00EA65F8" w:rsidRPr="00585277" w:rsidRDefault="00EA65F8" w:rsidP="009D5D7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40" w:type="dxa"/>
            <w:tcBorders>
              <w:bottom w:val="single" w:sz="4" w:space="0" w:color="auto"/>
            </w:tcBorders>
            <w:textDirection w:val="btLr"/>
            <w:vAlign w:val="center"/>
          </w:tcPr>
          <w:p w14:paraId="46F24D81" w14:textId="77777777" w:rsidR="00EA65F8" w:rsidRPr="00585277" w:rsidRDefault="00EA65F8" w:rsidP="009D5D7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340" w:type="dxa"/>
            <w:tcBorders>
              <w:bottom w:val="single" w:sz="4" w:space="0" w:color="auto"/>
              <w:right w:val="double" w:sz="4" w:space="0" w:color="auto"/>
            </w:tcBorders>
            <w:textDirection w:val="btLr"/>
          </w:tcPr>
          <w:p w14:paraId="5894271A" w14:textId="77777777" w:rsidR="00EA65F8" w:rsidRPr="00585277" w:rsidRDefault="00EA65F8" w:rsidP="009D5D7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330" w:type="dxa"/>
            <w:tcBorders>
              <w:left w:val="double" w:sz="4" w:space="0" w:color="auto"/>
              <w:bottom w:val="single" w:sz="4" w:space="0" w:color="auto"/>
            </w:tcBorders>
            <w:textDirection w:val="btLr"/>
          </w:tcPr>
          <w:p w14:paraId="46ACF719" w14:textId="77777777" w:rsidR="00EA65F8" w:rsidRPr="00585277" w:rsidRDefault="00EA65F8" w:rsidP="009D5D7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textDirection w:val="btLr"/>
          </w:tcPr>
          <w:p w14:paraId="74904E13" w14:textId="77777777" w:rsidR="00EA65F8" w:rsidRPr="00585277" w:rsidRDefault="00EA65F8" w:rsidP="009D5D7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14:paraId="5F10207E" w14:textId="77777777" w:rsidR="00EA65F8" w:rsidRPr="00585277" w:rsidRDefault="00EA65F8" w:rsidP="009D5D7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08BB69B4" w14:textId="77777777" w:rsidR="00EA65F8" w:rsidRPr="00585277" w:rsidRDefault="00EA65F8" w:rsidP="009D5D7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  <w:textDirection w:val="btLr"/>
          </w:tcPr>
          <w:p w14:paraId="18D2CF65" w14:textId="77777777" w:rsidR="00EA65F8" w:rsidRPr="00585277" w:rsidRDefault="00EA65F8" w:rsidP="009D5D76">
            <w:pPr>
              <w:spacing w:after="0" w:line="1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EA65F8" w:rsidRPr="00585277" w14:paraId="24D9F12D" w14:textId="77777777" w:rsidTr="009D5D76">
        <w:trPr>
          <w:trHeight w:val="148"/>
        </w:trPr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2BDA93CA" w14:textId="77777777" w:rsidR="00EA65F8" w:rsidRPr="00585277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bottom w:val="nil"/>
            </w:tcBorders>
          </w:tcPr>
          <w:p w14:paraId="7B646E3E" w14:textId="77777777" w:rsidR="00EA65F8" w:rsidRPr="00585277" w:rsidRDefault="00EA65F8" w:rsidP="009D5D76">
            <w:pPr>
              <w:spacing w:after="0" w:line="27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6/2561 วันที่ 22 มิถุนายน 2561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14:paraId="56E633C3" w14:textId="77777777" w:rsidR="00EA65F8" w:rsidRPr="00585277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585CA7C4" w14:textId="77777777" w:rsidR="00EA65F8" w:rsidRPr="00585277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</w:tcPr>
          <w:p w14:paraId="759CE191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1E866FF0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26811232" w14:textId="77777777" w:rsidR="00EA65F8" w:rsidRPr="00585277" w:rsidRDefault="00EA65F8" w:rsidP="009D5D76">
            <w:pPr>
              <w:spacing w:after="0" w:line="270" w:lineRule="exact"/>
              <w:ind w:hanging="54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40A3D0FF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67958F64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6FAAD77A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08194F98" w14:textId="77777777" w:rsidR="00EA65F8" w:rsidRPr="00585277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4E0F3FD4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3A10780A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585277" w14:paraId="5104DD25" w14:textId="77777777" w:rsidTr="009D5D76">
        <w:trPr>
          <w:trHeight w:val="96"/>
        </w:trPr>
        <w:tc>
          <w:tcPr>
            <w:tcW w:w="532" w:type="dxa"/>
            <w:tcBorders>
              <w:top w:val="nil"/>
              <w:bottom w:val="nil"/>
            </w:tcBorders>
          </w:tcPr>
          <w:p w14:paraId="58060125" w14:textId="77777777" w:rsidR="00EA65F8" w:rsidRPr="00585277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</w:t>
            </w:r>
          </w:p>
        </w:tc>
        <w:tc>
          <w:tcPr>
            <w:tcW w:w="4388" w:type="dxa"/>
            <w:tcBorders>
              <w:top w:val="nil"/>
              <w:bottom w:val="nil"/>
            </w:tcBorders>
          </w:tcPr>
          <w:p w14:paraId="7966D250" w14:textId="77777777" w:rsidR="00EA65F8" w:rsidRPr="00585277" w:rsidRDefault="00EA65F8" w:rsidP="009D5D76">
            <w:pPr>
              <w:spacing w:after="0" w:line="27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รายงานสถานะการเงินของมหาวิทยาลัยเทคโนโลยีสุรนารี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 </w:t>
            </w:r>
          </w:p>
          <w:p w14:paraId="789F3A26" w14:textId="77777777" w:rsidR="00EA65F8" w:rsidRPr="00585277" w:rsidRDefault="00EA65F8" w:rsidP="009D5D76">
            <w:pPr>
              <w:spacing w:after="0" w:line="270" w:lineRule="exact"/>
              <w:ind w:left="9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double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14:paraId="0F86C403" w14:textId="77777777" w:rsidR="00EA65F8" w:rsidRPr="00585277" w:rsidRDefault="00EA65F8" w:rsidP="009D5D76">
            <w:pPr>
              <w:numPr>
                <w:ilvl w:val="0"/>
                <w:numId w:val="17"/>
              </w:numPr>
              <w:spacing w:after="0" w:line="270" w:lineRule="exact"/>
              <w:ind w:left="277" w:hanging="277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มหาวิทยาลัยได้ดำเนินการดังนี้</w:t>
            </w:r>
          </w:p>
        </w:tc>
        <w:tc>
          <w:tcPr>
            <w:tcW w:w="2500" w:type="dxa"/>
            <w:vMerge w:val="restart"/>
            <w:tcBorders>
              <w:top w:val="nil"/>
            </w:tcBorders>
          </w:tcPr>
          <w:p w14:paraId="401A5279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รองอธิการบดีฝ่ายการเงินและ</w:t>
            </w:r>
            <w:r w:rsidRPr="00585277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บริหารทั่วไป โดยหัวหน้าส่วนการเงินและบัญชี)</w:t>
            </w:r>
          </w:p>
        </w:tc>
        <w:tc>
          <w:tcPr>
            <w:tcW w:w="1972" w:type="dxa"/>
            <w:vMerge w:val="restart"/>
            <w:tcBorders>
              <w:top w:val="nil"/>
            </w:tcBorders>
          </w:tcPr>
          <w:p w14:paraId="4CDACC50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 </w:t>
            </w:r>
          </w:p>
          <w:p w14:paraId="00DD0989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3 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(30 มิถุนายน 2563)</w:t>
            </w:r>
          </w:p>
          <w:p w14:paraId="3AC37289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70DBA39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64AE1ACF" w14:textId="77777777" w:rsidR="00EA65F8" w:rsidRPr="00585277" w:rsidRDefault="00EA65F8" w:rsidP="009D5D76">
            <w:pPr>
              <w:numPr>
                <w:ilvl w:val="0"/>
                <w:numId w:val="27"/>
              </w:numPr>
              <w:spacing w:after="0" w:line="270" w:lineRule="exact"/>
              <w:ind w:left="150" w:hanging="18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ประชุมร่วมระหว่างส่วนการเงินและบัญชี ส่วนแผนงาน และ </w:t>
            </w:r>
            <w:r w:rsidRPr="0058527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Pr="0058527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เพื่อดูด้านงบประมาณรายจ่ายประจำปี</w:t>
            </w:r>
          </w:p>
          <w:p w14:paraId="06476C04" w14:textId="77777777" w:rsidR="00EA65F8" w:rsidRPr="00585277" w:rsidRDefault="00EA65F8" w:rsidP="009D5D76">
            <w:pPr>
              <w:numPr>
                <w:ilvl w:val="0"/>
                <w:numId w:val="27"/>
              </w:numPr>
              <w:spacing w:after="0" w:line="270" w:lineRule="exact"/>
              <w:ind w:left="150" w:hanging="18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Pr="0058527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ได้เชื่อมระบบบริหารการคลัง กับ </w:t>
            </w:r>
            <w:r w:rsidRPr="0058527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  <w:t xml:space="preserve">PBM </w:t>
            </w:r>
            <w:r w:rsidRPr="0058527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เรียบร้อยแล้ว</w:t>
            </w:r>
          </w:p>
          <w:p w14:paraId="7D078FBE" w14:textId="77777777" w:rsidR="00EA65F8" w:rsidRPr="00585277" w:rsidRDefault="00EA65F8" w:rsidP="009D5D76">
            <w:pPr>
              <w:numPr>
                <w:ilvl w:val="0"/>
                <w:numId w:val="27"/>
              </w:numPr>
              <w:spacing w:after="0" w:line="270" w:lineRule="exact"/>
              <w:ind w:left="150" w:hanging="18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อยู่ระหว่างการตรวจสอบความถูกต้องของข้อมูล เพื่อรายงานผู้บริการ ซึ่งจะแล้วเสร็จในไตรมาสที่ </w:t>
            </w:r>
            <w:r w:rsidRPr="00585277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2622785E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37069DF" w14:textId="77777777" w:rsidR="00EA65F8" w:rsidRPr="00585277" w:rsidRDefault="00EA65F8" w:rsidP="009D5D76">
            <w:pPr>
              <w:spacing w:after="0" w:line="270" w:lineRule="exact"/>
              <w:ind w:hanging="83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5A9A3A92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nil"/>
            </w:tcBorders>
          </w:tcPr>
          <w:p w14:paraId="69C5D378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54E9A07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1377ECEA" w14:textId="77777777" w:rsidR="00EA65F8" w:rsidRPr="00585277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7AC895D6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7C2921DC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585277" w14:paraId="68D64EF3" w14:textId="77777777" w:rsidTr="009D5D76">
        <w:trPr>
          <w:trHeight w:val="70"/>
        </w:trPr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42A4C7C2" w14:textId="77777777" w:rsidR="00EA65F8" w:rsidRPr="00585277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469025DB" w14:textId="77777777" w:rsidR="00EA65F8" w:rsidRPr="00585277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มหาวิทยาลัยควรจัดทำระบบสารสนเทศ เพื่อเชื่อมโยงข้อมูลทาง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 ในการบริหารจัดการ เพื่อให้สะดวกและรวดเร็วต่อการรายงานสถานะการเงินประจำเดือนของมหาวิทยาลัย</w:t>
            </w:r>
          </w:p>
          <w:p w14:paraId="23092E3C" w14:textId="77777777" w:rsidR="00EA65F8" w:rsidRPr="00585277" w:rsidRDefault="00EA65F8" w:rsidP="009D5D76">
            <w:pPr>
              <w:spacing w:after="0" w:line="270" w:lineRule="exact"/>
              <w:ind w:right="6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eastAsia="ja-JP"/>
                <w14:ligatures w14:val="none"/>
                <w14:cntxtAlts w14:val="0"/>
              </w:rPr>
              <w:t>มติที่ประชุม</w:t>
            </w:r>
          </w:p>
          <w:p w14:paraId="323F67F3" w14:textId="77777777" w:rsidR="00EA65F8" w:rsidRPr="00585277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spacing w:val="-12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รับทราบการรายงานสถานะการเงินของมหาวิทยาลัยเทคโนโลยีสุรนารี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และมอบฝ่ายเลขานุการฯ ดำเนินการตาม</w:t>
            </w:r>
            <w:r w:rsidRPr="00585277">
              <w:rPr>
                <w:rFonts w:ascii="TH SarabunPSK" w:eastAsia="MS Mincho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ข้อสังเกต</w:t>
            </w:r>
            <w:r w:rsidRPr="00585277">
              <w:rPr>
                <w:rFonts w:ascii="TH SarabunPSK" w:hAnsi="TH SarabunPSK" w:cs="TH SarabunPSK"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/ข้อเสนอแนะต่อไป</w:t>
            </w:r>
          </w:p>
          <w:p w14:paraId="458398F0" w14:textId="77777777" w:rsidR="00EA65F8" w:rsidRPr="00585277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double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double"/>
                <w:cs/>
                <w14:ligatures w14:val="none"/>
                <w14:cntxtAlts w14:val="0"/>
              </w:rPr>
              <w:t>การประชุมครั้งที่ 10/2561 วันที่ 26 ตุลาคม 2561</w:t>
            </w:r>
          </w:p>
          <w:p w14:paraId="648F09D9" w14:textId="77777777" w:rsidR="00EA65F8" w:rsidRPr="00585277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รายงานสถานะการเงินของมหาวิทยาลัยเทคโนโลยีสุรนารี  </w:t>
            </w:r>
          </w:p>
          <w:p w14:paraId="5E79C1CA" w14:textId="77777777" w:rsidR="00EA65F8" w:rsidRPr="00585277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000C5B2C" w14:textId="77777777" w:rsidR="00EA65F8" w:rsidRPr="00585277" w:rsidRDefault="00EA65F8" w:rsidP="009D5D76">
            <w:pPr>
              <w:numPr>
                <w:ilvl w:val="0"/>
                <w:numId w:val="15"/>
              </w:numPr>
              <w:spacing w:after="0" w:line="270" w:lineRule="exact"/>
              <w:ind w:left="248" w:hanging="248"/>
              <w:contextualSpacing/>
              <w:jc w:val="thaiDistribute"/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ควรแจงงบประมาณที่มหาวิทยาลัยไม่ได้จ่าย เพื่อทราบว่าจากเหตุใด อาทิ จากประสิทธิภาพของการบริหาร หรือ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br/>
              <w:t xml:space="preserve">จากการไม่ได้ทำงานตามแผน </w:t>
            </w:r>
          </w:p>
          <w:p w14:paraId="751252F7" w14:textId="77777777" w:rsidR="00EA65F8" w:rsidRPr="00585277" w:rsidRDefault="00EA65F8" w:rsidP="009D5D76">
            <w:pPr>
              <w:numPr>
                <w:ilvl w:val="0"/>
                <w:numId w:val="15"/>
              </w:numPr>
              <w:spacing w:after="0" w:line="270" w:lineRule="exact"/>
              <w:ind w:left="248" w:hanging="248"/>
              <w:contextualSpacing/>
              <w:jc w:val="thaiDistribute"/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มหาวิทยาลัยได้นำระบบ 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  <w:t xml:space="preserve">Project Based Management 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(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  <w:t>PBM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) เพื่อบริหารจัดการในการกำหนดแผนปฏิบัติงาน แผนเงิน และการ</w:t>
            </w:r>
            <w:r w:rsidRPr="00585277">
              <w:rPr>
                <w:rFonts w:ascii="TH SarabunPSK" w:eastAsia="MS Mincho" w:hAnsi="TH SarabunPSK" w:cs="TH SarabunPSK"/>
                <w:color w:val="auto"/>
                <w:spacing w:val="-20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ติดตาม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ผลตามแผนฯ ตั้งแต่ปีงบประมาณ พ.ศ. 2561 ซึ่งได้มีการพัฒนาเชื่อมโยงกับระบบสารสนเทศบริหารการคลัง ในปีงบประมาณ พ.ศ. 2562 เพื่อให้ผู้บริหารทราบสถานะการเงินแบบ 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  <w:t xml:space="preserve">Real Time 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โดยจักให้ทีม 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  <w:t xml:space="preserve">PBM </w:t>
            </w:r>
            <w:r w:rsidRPr="00585277">
              <w:rPr>
                <w:rFonts w:ascii="TH SarabunPSK" w:eastAsia="MS Mincho" w:hAnsi="TH SarabunPSK" w:cs="TH SarabunPSK"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นำเสนอคณะกรรมการการเงินและทรัพย์สิน</w:t>
            </w:r>
          </w:p>
          <w:p w14:paraId="5B05BF79" w14:textId="77777777" w:rsidR="00EA65F8" w:rsidRPr="00585277" w:rsidRDefault="00EA65F8" w:rsidP="009D5D76">
            <w:pPr>
              <w:spacing w:after="0" w:line="270" w:lineRule="exact"/>
              <w:ind w:right="41"/>
              <w:contextualSpacing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85277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ประชุม</w:t>
            </w:r>
          </w:p>
          <w:p w14:paraId="068F623F" w14:textId="77777777" w:rsidR="00EA65F8" w:rsidRPr="00585277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รับทราบรายงานสถานะการเงินของมหาวิทยาลัยเทคโนโลยีสุรนารี สิ้นสุด ณ วันที่ 30 กันยายน 2561 โดยมอบฝ่ายเลขานุการฯ ดำเนินการตามข้อสังเกต/ข้อเสนอแนะต่อไป</w:t>
            </w:r>
          </w:p>
          <w:p w14:paraId="45B8C3D5" w14:textId="77777777" w:rsidR="00EA65F8" w:rsidRPr="00585277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</w:p>
          <w:p w14:paraId="5C3D9E04" w14:textId="77777777" w:rsidR="00EA65F8" w:rsidRPr="00585277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2562 ได้ 4 คะแนน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42E3DEE9" w14:textId="77777777" w:rsidR="00EA65F8" w:rsidRPr="00585277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14:paraId="3AEB7A38" w14:textId="77777777" w:rsidR="00EA65F8" w:rsidRPr="00585277" w:rsidRDefault="00EA65F8" w:rsidP="009D5D76">
            <w:pPr>
              <w:numPr>
                <w:ilvl w:val="0"/>
                <w:numId w:val="14"/>
              </w:numPr>
              <w:spacing w:after="0" w:line="270" w:lineRule="exact"/>
              <w:ind w:left="431" w:hanging="268"/>
              <w:contextualSpacing/>
              <w:jc w:val="thaiDistribute"/>
              <w:rPr>
                <w:rFonts w:ascii="TH SarabunPSK" w:hAnsi="TH SarabunPSK" w:cs="TH SarabunPSK"/>
                <w:color w:val="0000FF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ได้ดำเนินการเชื่อมโยงข้อมูลจากระบบสารสนเทศบริหารการคลัง (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>MIS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กับระบบ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>Project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-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Based Management 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>PBM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เรียบร้อยแล้ว ซึ่งอยู่ระหว่างการตรวจสอบความถูกต้องของข้อมูลที่ได้มีการปรับงบประมาณมหาวิทยาลัยประจำปีงบประมาณ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พ.ศ. 2563 โดยสภามหาวิทยาลัยเทคโนโลยีสุรนารี ได้อนุมัติในการประชุมครั้งที่ 4/2563 เมื่อวันที่ 30 พฤษภาคม พ.ศ. 2563</w:t>
            </w:r>
          </w:p>
          <w:p w14:paraId="76BC8D8F" w14:textId="77777777" w:rsidR="00EA65F8" w:rsidRPr="00585277" w:rsidRDefault="00EA65F8" w:rsidP="009D5D76">
            <w:pPr>
              <w:spacing w:after="0" w:line="270" w:lineRule="exact"/>
              <w:ind w:left="216"/>
              <w:contextualSpacing/>
              <w:jc w:val="thaiDistribute"/>
              <w:rPr>
                <w:rFonts w:ascii="TH SarabunPSK" w:hAnsi="TH SarabunPSK" w:cs="TH SarabunPSK"/>
                <w:color w:val="0000FF"/>
                <w:spacing w:val="-2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3 สรุปผลการดำเนินงานได้ </w:t>
            </w:r>
            <w:r w:rsidRPr="00585277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585277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  <w:p w14:paraId="3A8F9146" w14:textId="77777777" w:rsidR="00EA65F8" w:rsidRPr="00585277" w:rsidRDefault="00EA65F8" w:rsidP="009D5D76">
            <w:pPr>
              <w:numPr>
                <w:ilvl w:val="0"/>
                <w:numId w:val="14"/>
              </w:numPr>
              <w:spacing w:after="0" w:line="270" w:lineRule="exact"/>
              <w:ind w:left="431" w:hanging="268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ได้นำเสนอรายงานงบประมาณ โดยสรุปรายรับและรายจ่ายเทียบกับงบประมาณตามหมวดรายจ่ายทุกไตรมาส ซึ่งได้มีการสรุปรายงานไตรมาสที่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2 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ประจำปีงบประมาณ พ.ศ.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ณ วันที่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31 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มีนาคม พ.ศ.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ในการประชุมคณะกรรมการการเงินและทรัพย์สิน ครั้งที่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>5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/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2563 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เมื่อวันที่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22 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พฤษภาคม พ.ศ.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>2563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ทั้งนี้ ประสิทธิภาพของการบริหารงบประมาณส่วนแผนงานจะเป็นหน่วยงานที่มีข้อมูลดังกล่าว</w:t>
            </w:r>
          </w:p>
          <w:p w14:paraId="30C4FAAE" w14:textId="77777777" w:rsidR="00EA65F8" w:rsidRPr="00585277" w:rsidRDefault="00EA65F8" w:rsidP="009D5D76">
            <w:pPr>
              <w:spacing w:after="0" w:line="270" w:lineRule="exact"/>
              <w:ind w:left="216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585277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585277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สรุปผลการดำเนินงานได้ 4 คะแนน)</w:t>
            </w:r>
          </w:p>
        </w:tc>
        <w:tc>
          <w:tcPr>
            <w:tcW w:w="2500" w:type="dxa"/>
            <w:vMerge/>
            <w:tcBorders>
              <w:bottom w:val="single" w:sz="4" w:space="0" w:color="auto"/>
            </w:tcBorders>
          </w:tcPr>
          <w:p w14:paraId="0FD1AD4C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vMerge/>
            <w:tcBorders>
              <w:bottom w:val="single" w:sz="4" w:space="0" w:color="auto"/>
            </w:tcBorders>
          </w:tcPr>
          <w:p w14:paraId="79F1E60B" w14:textId="77777777" w:rsidR="00EA65F8" w:rsidRPr="00585277" w:rsidRDefault="00EA65F8" w:rsidP="009D5D76">
            <w:pPr>
              <w:numPr>
                <w:ilvl w:val="0"/>
                <w:numId w:val="27"/>
              </w:numPr>
              <w:spacing w:after="0" w:line="270" w:lineRule="exact"/>
              <w:ind w:left="150" w:hanging="18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50131EFE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0898DECD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6BA820DB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2C016F37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E145BFC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7E19A590" w14:textId="77777777" w:rsidR="00EA65F8" w:rsidRPr="00585277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38F18F68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61759A1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585277" w14:paraId="7C6094EC" w14:textId="77777777" w:rsidTr="009D5D76">
        <w:trPr>
          <w:trHeight w:val="96"/>
        </w:trPr>
        <w:tc>
          <w:tcPr>
            <w:tcW w:w="532" w:type="dxa"/>
            <w:tcBorders>
              <w:top w:val="single" w:sz="4" w:space="0" w:color="auto"/>
              <w:bottom w:val="nil"/>
            </w:tcBorders>
          </w:tcPr>
          <w:p w14:paraId="009FBBD7" w14:textId="77777777" w:rsidR="00EA65F8" w:rsidRPr="00585277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bottom w:val="nil"/>
            </w:tcBorders>
          </w:tcPr>
          <w:p w14:paraId="0AF5C861" w14:textId="77777777" w:rsidR="00EA65F8" w:rsidRPr="00585277" w:rsidRDefault="00EA65F8" w:rsidP="009D5D7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การประชุมครั้งที่ 11/2561 วันที่ 23 พฤศจิกายน 2561</w:t>
            </w:r>
          </w:p>
        </w:tc>
        <w:tc>
          <w:tcPr>
            <w:tcW w:w="4139" w:type="dxa"/>
            <w:tcBorders>
              <w:top w:val="single" w:sz="4" w:space="0" w:color="auto"/>
              <w:bottom w:val="nil"/>
            </w:tcBorders>
          </w:tcPr>
          <w:p w14:paraId="1214D73B" w14:textId="77777777" w:rsidR="00EA65F8" w:rsidRPr="00585277" w:rsidRDefault="00EA65F8" w:rsidP="009D5D76">
            <w:pPr>
              <w:spacing w:after="0" w:line="280" w:lineRule="exact"/>
              <w:ind w:left="275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bottom w:val="nil"/>
            </w:tcBorders>
          </w:tcPr>
          <w:p w14:paraId="4491B4EF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bottom w:val="nil"/>
            </w:tcBorders>
          </w:tcPr>
          <w:p w14:paraId="24D70363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67A9C4EE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</w:tcBorders>
          </w:tcPr>
          <w:p w14:paraId="76F4C1BD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6B9635A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double" w:sz="4" w:space="0" w:color="auto"/>
              <w:bottom w:val="nil"/>
            </w:tcBorders>
          </w:tcPr>
          <w:p w14:paraId="3125388E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7BF776A6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F8FC10E" w14:textId="77777777" w:rsidR="00EA65F8" w:rsidRPr="00585277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28EE0E94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4FB20B19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585277" w14:paraId="692E4EA6" w14:textId="77777777" w:rsidTr="009D5D76">
        <w:trPr>
          <w:trHeight w:val="96"/>
        </w:trPr>
        <w:tc>
          <w:tcPr>
            <w:tcW w:w="532" w:type="dxa"/>
            <w:tcBorders>
              <w:top w:val="nil"/>
              <w:bottom w:val="single" w:sz="4" w:space="0" w:color="auto"/>
            </w:tcBorders>
          </w:tcPr>
          <w:p w14:paraId="203E0F95" w14:textId="77777777" w:rsidR="00EA65F8" w:rsidRPr="00585277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</w:tc>
        <w:tc>
          <w:tcPr>
            <w:tcW w:w="4388" w:type="dxa"/>
            <w:tcBorders>
              <w:top w:val="nil"/>
              <w:bottom w:val="single" w:sz="4" w:space="0" w:color="auto"/>
            </w:tcBorders>
          </w:tcPr>
          <w:p w14:paraId="07E885B3" w14:textId="77777777" w:rsidR="00EA65F8" w:rsidRPr="00585277" w:rsidRDefault="00EA65F8" w:rsidP="009D5D7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รายงานสถานะลูกหนี้ของมหาวิทยาลัยเทคโนโลยีสุรนารี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ณ วันที่ 30 กันยายน พ.ศ. 2561</w:t>
            </w:r>
          </w:p>
          <w:p w14:paraId="7E5DCAD6" w14:textId="77777777" w:rsidR="00EA65F8" w:rsidRPr="00585277" w:rsidRDefault="00EA65F8" w:rsidP="009D5D7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6F3B7763" w14:textId="77777777" w:rsidR="00EA65F8" w:rsidRPr="00585277" w:rsidRDefault="00EA65F8" w:rsidP="009D5D76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มหาวิทยาลัยควรรายงานผลการลงทุนประเภทลูกหนี้โครงการ เช่น โครงการยางพารา โครงการไก่เนื้อโคราช เป็นต้น โดยจัดทำรายละเอียดลูกหนี้ ว่ามีมาตรการการจัดการ และมีการติดตามอย่างไร โดยจัดทำเป็นแผนงานและรายงานคณะกรรมการการเงินและทรัพย์สิน ว่าผลการดำเนินงานเป็นไปตามแผนหรือไม่</w:t>
            </w:r>
          </w:p>
          <w:p w14:paraId="576016B6" w14:textId="77777777" w:rsidR="00EA65F8" w:rsidRPr="00585277" w:rsidRDefault="00EA65F8" w:rsidP="009D5D76">
            <w:pPr>
              <w:spacing w:after="0" w:line="280" w:lineRule="exact"/>
              <w:ind w:right="41"/>
              <w:contextualSpacing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85277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1C5426CD" w14:textId="77777777" w:rsidR="00EA65F8" w:rsidRPr="00585277" w:rsidRDefault="00EA65F8" w:rsidP="009D5D76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รับทราบรายงานสถานะลูกหนี้ของมหาวิทยาลัยเทคโนโลยี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สุรนารี ณ วันที่ 30 กันยายน พ.ศ. 2561 ตามเสนอโดยดำเนินการตามข้อสังเกต/ข้อเสนอแนะต่อไป</w:t>
            </w:r>
          </w:p>
          <w:p w14:paraId="6361426A" w14:textId="77777777" w:rsidR="00EA65F8" w:rsidRPr="00585277" w:rsidRDefault="00EA65F8" w:rsidP="009D5D76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53DC256" w14:textId="77777777" w:rsidR="00EA65F8" w:rsidRPr="00585277" w:rsidRDefault="00EA65F8" w:rsidP="009D5D76">
            <w:pPr>
              <w:spacing w:after="0" w:line="28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หมายเหตุ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: 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:lang w:val="th-TH"/>
                <w14:ligatures w14:val="none"/>
                <w14:cntxtAlts w14:val="0"/>
              </w:rPr>
              <w:t>ปีงบประมาณ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2562 ได้ 4 คะแนน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4139" w:type="dxa"/>
            <w:tcBorders>
              <w:top w:val="nil"/>
              <w:bottom w:val="single" w:sz="4" w:space="0" w:color="auto"/>
            </w:tcBorders>
          </w:tcPr>
          <w:p w14:paraId="4D553150" w14:textId="77777777" w:rsidR="00EA65F8" w:rsidRPr="00585277" w:rsidRDefault="00EA65F8" w:rsidP="00F23EEE">
            <w:pPr>
              <w:numPr>
                <w:ilvl w:val="0"/>
                <w:numId w:val="45"/>
              </w:numPr>
              <w:spacing w:after="0" w:line="280" w:lineRule="exact"/>
              <w:ind w:left="302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มหาวิทยาลัยโดยส่วนการเงินและบัญชีมีการติดตามและแจ้งจำนวนหนี้ให้หน่วยวิสาหกิจ (ฟาร์มมหาวิทยาลัย สุรสัมมนาคาร และโรงพยาบาลมหาวิทยาลัยเทคโนโลยีสุรนารี) ทราบทุกเดือน ซึ่งฟาร์มมหาวิทยาลัยและสุรสัมมนาคารมีการชำระหนี้คืนตามแผน สำหรับโรงพยาบาลมหาวิทยาลัยเทคโนโลยีสุรนารียังไม่สามารถชำระได้ตามแผนที่เสนอเดิม โดยอาจมีการพิจารณาทบทวนการชำระหนี้เมื่อแผนบริการปีงบประมาณ พ.ศ. </w:t>
            </w:r>
            <w:r w:rsidRPr="00585277"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 xml:space="preserve">2564 </w:t>
            </w:r>
            <w:r w:rsidRPr="00585277">
              <w:rPr>
                <w:rFonts w:ascii="TH SarabunPSK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แล้วเสร็จ</w:t>
            </w:r>
          </w:p>
          <w:p w14:paraId="58519C42" w14:textId="77777777" w:rsidR="00EA65F8" w:rsidRPr="00585277" w:rsidRDefault="00EA65F8" w:rsidP="009D5D76">
            <w:pPr>
              <w:spacing w:after="0" w:line="280" w:lineRule="exact"/>
              <w:ind w:left="216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585277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85277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4 คะแนน)</w:t>
            </w:r>
          </w:p>
        </w:tc>
        <w:tc>
          <w:tcPr>
            <w:tcW w:w="2500" w:type="dxa"/>
            <w:tcBorders>
              <w:top w:val="nil"/>
              <w:bottom w:val="single" w:sz="4" w:space="0" w:color="auto"/>
            </w:tcBorders>
          </w:tcPr>
          <w:p w14:paraId="4DE473C8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รองอธิการบดีฝ่ายการเงินและ</w:t>
            </w:r>
            <w:r w:rsidRPr="00585277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บริหารทั่วไป โดยหัวหน้าส่วนการเงินและบัญชี)</w:t>
            </w:r>
          </w:p>
        </w:tc>
        <w:tc>
          <w:tcPr>
            <w:tcW w:w="19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9766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72CEF26D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4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(30 กันยายน 2563)</w:t>
            </w:r>
          </w:p>
          <w:p w14:paraId="08373FA7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4A91AD7A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1B909EB" w14:textId="77777777" w:rsidR="00EA65F8" w:rsidRPr="00585277" w:rsidRDefault="00EA65F8" w:rsidP="009D5D76">
            <w:pPr>
              <w:numPr>
                <w:ilvl w:val="0"/>
                <w:numId w:val="28"/>
              </w:numPr>
              <w:spacing w:after="0" w:line="280" w:lineRule="exact"/>
              <w:ind w:left="150" w:hanging="18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ออกหนังสือติดตาม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และแจ้งหนี้ให้หน่วยวิสาหกิจทราบ เพื่อดำเนินการชำระหนี้ให้เป็นไปตามที่กำหนดไว้กับมหาวิทยาลัย</w:t>
            </w:r>
          </w:p>
          <w:p w14:paraId="42BE6C17" w14:textId="77777777" w:rsidR="00EA65F8" w:rsidRPr="00165582" w:rsidRDefault="00EA65F8" w:rsidP="009D5D76">
            <w:pPr>
              <w:numPr>
                <w:ilvl w:val="0"/>
                <w:numId w:val="28"/>
              </w:numPr>
              <w:spacing w:after="0" w:line="280" w:lineRule="exact"/>
              <w:ind w:left="150" w:hanging="18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จัดทำบันทึกเพื่อเร่งรัดให้ชำระหนี้ตามกรอบระยะเวลาที่กำหนด</w:t>
            </w:r>
          </w:p>
          <w:p w14:paraId="1E458187" w14:textId="77777777" w:rsidR="00EA65F8" w:rsidRPr="00165582" w:rsidRDefault="00EA65F8" w:rsidP="009D5D76">
            <w:pPr>
              <w:numPr>
                <w:ilvl w:val="0"/>
                <w:numId w:val="28"/>
              </w:numPr>
              <w:spacing w:after="0" w:line="280" w:lineRule="exact"/>
              <w:ind w:left="150" w:hanging="180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เสนอรายงานผู้บริหารให้พิจารณาหากไม่เป็นตามกรอบระยะเวลาและแผนบริการที่เสนอไว้</w:t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6B86E358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single" w:sz="4" w:space="0" w:color="auto"/>
            </w:tcBorders>
          </w:tcPr>
          <w:p w14:paraId="30CC95DD" w14:textId="77777777" w:rsidR="00EA65F8" w:rsidRPr="00585277" w:rsidRDefault="00EA65F8" w:rsidP="009D5D76">
            <w:pPr>
              <w:spacing w:after="0" w:line="280" w:lineRule="exact"/>
              <w:ind w:hanging="54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339E1288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single" w:sz="4" w:space="0" w:color="auto"/>
            </w:tcBorders>
          </w:tcPr>
          <w:p w14:paraId="5239BDAD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C2E80A0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6F092761" w14:textId="77777777" w:rsidR="00EA65F8" w:rsidRPr="00585277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D38A95A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11C5B7F1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585277" w14:paraId="0AE098A9" w14:textId="77777777" w:rsidTr="009D5D76">
        <w:trPr>
          <w:trHeight w:val="96"/>
        </w:trPr>
        <w:tc>
          <w:tcPr>
            <w:tcW w:w="5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8C15B1" w14:textId="77777777" w:rsidR="00EA65F8" w:rsidRPr="00585277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928E38C" w14:textId="77777777" w:rsidR="00EA65F8" w:rsidRDefault="00EA65F8" w:rsidP="009D5D7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0AE26D6" w14:textId="77777777" w:rsidR="00EA65F8" w:rsidRDefault="00EA65F8" w:rsidP="009D5D7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414A354" w14:textId="77777777" w:rsidR="00EA65F8" w:rsidRDefault="00EA65F8" w:rsidP="009D5D7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16CAA137" w14:textId="77777777" w:rsidR="00EA65F8" w:rsidRDefault="00EA65F8" w:rsidP="009D5D7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69775D5" w14:textId="77777777" w:rsidR="00EA65F8" w:rsidRDefault="00EA65F8" w:rsidP="009D5D7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B907370" w14:textId="77777777" w:rsidR="00EA65F8" w:rsidRDefault="00EA65F8" w:rsidP="009D5D7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5FA96614" w14:textId="77777777" w:rsidR="00EA65F8" w:rsidRDefault="00EA65F8" w:rsidP="009D5D7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0BDF7AB" w14:textId="77777777" w:rsidR="00EA65F8" w:rsidRPr="00585277" w:rsidRDefault="00EA65F8" w:rsidP="009D5D76">
            <w:pPr>
              <w:spacing w:after="0" w:line="28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D30BE7" w14:textId="77777777" w:rsidR="00EA65F8" w:rsidRPr="00585277" w:rsidRDefault="00EA65F8" w:rsidP="009D5D76">
            <w:pPr>
              <w:spacing w:after="0" w:line="280" w:lineRule="exact"/>
              <w:ind w:left="302"/>
              <w:contextualSpacing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7C59E9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E921F71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CD0179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BE6D7B" w14:textId="77777777" w:rsidR="00EA65F8" w:rsidRPr="00585277" w:rsidRDefault="00EA65F8" w:rsidP="009D5D76">
            <w:pPr>
              <w:spacing w:after="0" w:line="280" w:lineRule="exact"/>
              <w:ind w:hanging="54"/>
              <w:jc w:val="left"/>
              <w:rPr>
                <w:rFonts w:ascii="Segoe UI Symbol" w:hAnsi="Segoe UI Symbol" w:cs="Angsana New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AB816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F50ADE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AECF8D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75D1316" w14:textId="77777777" w:rsidR="00EA65F8" w:rsidRPr="00585277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B21C0B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EA9EF2" w14:textId="77777777" w:rsidR="00EA65F8" w:rsidRPr="00585277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585277" w14:paraId="4653A5E3" w14:textId="77777777" w:rsidTr="009D5D76">
        <w:trPr>
          <w:trHeight w:val="170"/>
        </w:trPr>
        <w:tc>
          <w:tcPr>
            <w:tcW w:w="532" w:type="dxa"/>
            <w:tcBorders>
              <w:top w:val="nil"/>
              <w:bottom w:val="nil"/>
            </w:tcBorders>
          </w:tcPr>
          <w:p w14:paraId="654D50DA" w14:textId="77777777" w:rsidR="00EA65F8" w:rsidRPr="00585277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  <w:bottom w:val="nil"/>
            </w:tcBorders>
          </w:tcPr>
          <w:p w14:paraId="6223A3A5" w14:textId="77777777" w:rsidR="00EA65F8" w:rsidRPr="00585277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11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/2562 วันที่ 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 ธันวาคม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2562</w:t>
            </w:r>
          </w:p>
        </w:tc>
        <w:tc>
          <w:tcPr>
            <w:tcW w:w="4139" w:type="dxa"/>
            <w:tcBorders>
              <w:top w:val="nil"/>
              <w:bottom w:val="nil"/>
            </w:tcBorders>
          </w:tcPr>
          <w:p w14:paraId="0C49D2BA" w14:textId="77777777" w:rsidR="00EA65F8" w:rsidRPr="00585277" w:rsidRDefault="00EA65F8" w:rsidP="009D5D76">
            <w:pPr>
              <w:spacing w:after="0" w:line="270" w:lineRule="exact"/>
              <w:ind w:left="216"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00" w:type="dxa"/>
            <w:tcBorders>
              <w:top w:val="nil"/>
              <w:bottom w:val="nil"/>
            </w:tcBorders>
          </w:tcPr>
          <w:p w14:paraId="0725DEA0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nil"/>
              <w:bottom w:val="nil"/>
            </w:tcBorders>
          </w:tcPr>
          <w:p w14:paraId="52DA4451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A7BA701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</w:tcBorders>
          </w:tcPr>
          <w:p w14:paraId="14C28118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  <w:bottom w:val="nil"/>
              <w:right w:val="double" w:sz="4" w:space="0" w:color="auto"/>
            </w:tcBorders>
          </w:tcPr>
          <w:p w14:paraId="04DF443F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  <w:bottom w:val="nil"/>
            </w:tcBorders>
          </w:tcPr>
          <w:p w14:paraId="0449E627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20F21AA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398B32C7" w14:textId="77777777" w:rsidR="00EA65F8" w:rsidRPr="00585277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C27C2BA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0C662986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585277" w14:paraId="17D42C99" w14:textId="77777777" w:rsidTr="009D5D76">
        <w:trPr>
          <w:trHeight w:val="4720"/>
        </w:trPr>
        <w:tc>
          <w:tcPr>
            <w:tcW w:w="532" w:type="dxa"/>
            <w:tcBorders>
              <w:top w:val="nil"/>
            </w:tcBorders>
          </w:tcPr>
          <w:p w14:paraId="120FD5C0" w14:textId="77777777" w:rsidR="00EA65F8" w:rsidRPr="00585277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6</w:t>
            </w:r>
          </w:p>
          <w:p w14:paraId="0487E9E4" w14:textId="77777777" w:rsidR="00EA65F8" w:rsidRPr="00585277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6D2479B6" w14:textId="77777777" w:rsidR="00EA65F8" w:rsidRPr="00585277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88" w:type="dxa"/>
            <w:tcBorders>
              <w:top w:val="nil"/>
            </w:tcBorders>
          </w:tcPr>
          <w:p w14:paraId="2B5E2990" w14:textId="77777777" w:rsidR="00EA65F8" w:rsidRPr="00585277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ขอความเห็นชอบรายงานการเงินของมหาวิทยาลัยเทคโนโลยีสุรนารี ประจำปีงบประมาณ พ.ศ. 2562 </w:t>
            </w:r>
          </w:p>
          <w:p w14:paraId="566D4943" w14:textId="77777777" w:rsidR="00EA65F8" w:rsidRPr="00585277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39A061E9" w14:textId="77777777" w:rsidR="00EA65F8" w:rsidRPr="00585277" w:rsidRDefault="00EA65F8" w:rsidP="009D5D76">
            <w:pPr>
              <w:numPr>
                <w:ilvl w:val="0"/>
                <w:numId w:val="26"/>
              </w:numPr>
              <w:spacing w:after="0" w:line="260" w:lineRule="exact"/>
              <w:ind w:left="259" w:hanging="259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ในปีงบประมาณ พ.ศ. 2563 มหาวิทยาลัยควรนำเสนอรายงานการเงินให้ครอบคลุมทั้ง 3 มิติ ประกอบด้วย มิติแผนงาน มิติหน่วยงาน และมิติกองทุน เพื่อแสดงผลการดำเนินงานได้หลายมุมมองและมีความชัดเจนมากยิ่งขึ้น</w:t>
            </w:r>
          </w:p>
          <w:p w14:paraId="58D907ED" w14:textId="77777777" w:rsidR="00EA65F8" w:rsidRPr="00585277" w:rsidRDefault="00EA65F8" w:rsidP="009D5D76">
            <w:pPr>
              <w:numPr>
                <w:ilvl w:val="0"/>
                <w:numId w:val="26"/>
              </w:numPr>
              <w:spacing w:after="0" w:line="260" w:lineRule="exact"/>
              <w:ind w:left="259" w:hanging="259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มหาวิทยาลัยมีรายได้จากทรัพย์สินทางปัญญาต่ำ เมื่อเทียบกับทรัพย์สินทางปัญญาที่มีควรนำทรัพย์สินทางปัญญาที่มีอยู่ออกมาหารายได้เพิ่ม ให้แก่มหาวิทยาลัยอีกช่องทางหนึ่ง</w:t>
            </w:r>
          </w:p>
          <w:p w14:paraId="1911F899" w14:textId="77777777" w:rsidR="00EA65F8" w:rsidRPr="00585277" w:rsidRDefault="00EA65F8" w:rsidP="009D5D76">
            <w:pPr>
              <w:spacing w:after="0" w:line="260" w:lineRule="exact"/>
              <w:jc w:val="thaiDistribute"/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lang w:val="x-none" w:eastAsia="x-none"/>
                <w14:ligatures w14:val="none"/>
                <w14:cntxtAlts w14:val="0"/>
              </w:rPr>
            </w:pPr>
            <w:r w:rsidRPr="00585277">
              <w:rPr>
                <w:rFonts w:ascii="TH SarabunPSK" w:eastAsia="MS Mincho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มติที่ประชุม</w:t>
            </w:r>
          </w:p>
          <w:p w14:paraId="617AD5D4" w14:textId="77777777" w:rsidR="00EA65F8" w:rsidRPr="00585277" w:rsidRDefault="00EA65F8" w:rsidP="009D5D76">
            <w:pPr>
              <w:spacing w:after="0" w:line="27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eastAsia="MS Mincho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เห็นชอบ</w:t>
            </w:r>
            <w:r w:rsidRPr="00585277">
              <w:rPr>
                <w:rFonts w:ascii="TH SarabunPSK" w:eastAsia="MS Mincho" w:hAnsi="TH SarabunPSK" w:cs="TH SarabunPSK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รายงานการเงินของมหาวิทยาลัยเทคโนโลยีสุรนารี ประจำปีงบประมาณ พ.ศ. 2562 </w:t>
            </w:r>
            <w:r w:rsidRPr="00585277">
              <w:rPr>
                <w:rFonts w:ascii="TH SarabunPSK" w:eastAsia="MS Mincho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 </w:t>
            </w:r>
            <w:r w:rsidRPr="00585277">
              <w:rPr>
                <w:rFonts w:ascii="TH SarabunPSK" w:eastAsia="MS Mincho" w:hAnsi="TH SarabunPSK" w:cs="TH SarabunPSK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ตามที่เสนอ </w:t>
            </w:r>
            <w:r w:rsidRPr="00585277">
              <w:rPr>
                <w:rFonts w:ascii="TH SarabunPSK" w:eastAsia="MS Mincho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 xml:space="preserve">โดยมอบส่วนการเงินและบัญชีดำเนินการตามข้อสังเกต/ข้อเสนอแนะ </w:t>
            </w:r>
            <w:r w:rsidRPr="00585277">
              <w:rPr>
                <w:rFonts w:ascii="TH SarabunPSK" w:eastAsia="MS Mincho" w:hAnsi="TH SarabunPSK" w:cs="TH SarabunPSK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และนำ</w:t>
            </w:r>
            <w:r w:rsidRPr="00585277">
              <w:rPr>
                <w:rFonts w:ascii="TH SarabunPSK" w:eastAsia="MS Mincho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เสนอ</w:t>
            </w:r>
            <w:r w:rsidRPr="00585277">
              <w:rPr>
                <w:rFonts w:ascii="TH SarabunPSK" w:eastAsia="MS Mincho" w:hAnsi="TH SarabunPSK" w:cs="TH SarabunPSK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สภามหาวิทยาลัย เพื่อ</w:t>
            </w:r>
            <w:r w:rsidRPr="00585277">
              <w:rPr>
                <w:rFonts w:ascii="TH SarabunPSK" w:eastAsia="MS Mincho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พิจารณาอนุมัติ</w:t>
            </w:r>
            <w:r w:rsidRPr="00585277">
              <w:rPr>
                <w:rFonts w:ascii="TH SarabunPSK" w:eastAsia="MS Mincho" w:hAnsi="TH SarabunPSK" w:cs="TH SarabunPSK"/>
                <w:color w:val="auto"/>
                <w:spacing w:val="-4"/>
                <w:kern w:val="0"/>
                <w:sz w:val="26"/>
                <w:szCs w:val="26"/>
                <w:cs/>
                <w:lang w:val="x-none" w:eastAsia="x-none"/>
                <w14:ligatures w14:val="none"/>
                <w14:cntxtAlts w14:val="0"/>
              </w:rPr>
              <w:t>ต่อไป</w:t>
            </w:r>
          </w:p>
        </w:tc>
        <w:tc>
          <w:tcPr>
            <w:tcW w:w="4139" w:type="dxa"/>
            <w:tcBorders>
              <w:top w:val="nil"/>
            </w:tcBorders>
          </w:tcPr>
          <w:p w14:paraId="406A1476" w14:textId="77777777" w:rsidR="00EA65F8" w:rsidRPr="00585277" w:rsidRDefault="00EA65F8" w:rsidP="00F23EEE">
            <w:pPr>
              <w:numPr>
                <w:ilvl w:val="0"/>
                <w:numId w:val="46"/>
              </w:numPr>
              <w:spacing w:after="0" w:line="270" w:lineRule="exact"/>
              <w:ind w:left="302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มหาวิทยาลัยโดยฝ่ายการเงินและบริหารทั่วไปมีการดำเนินการดังนี้</w:t>
            </w:r>
          </w:p>
          <w:p w14:paraId="409FC2AB" w14:textId="77777777" w:rsidR="00EA65F8" w:rsidRPr="00585277" w:rsidRDefault="00EA65F8" w:rsidP="00F23EEE">
            <w:pPr>
              <w:numPr>
                <w:ilvl w:val="0"/>
                <w:numId w:val="36"/>
              </w:numPr>
              <w:spacing w:after="0" w:line="270" w:lineRule="exact"/>
              <w:ind w:left="667"/>
              <w:jc w:val="thaiDistribute"/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มอบหัวหน้าส่วนการเงินและบัญชีติดตามความคืบหน้าการดำเนินการ โดยปัจจุบันได้จัดทำรายงานในมิติกองทุนและมิติหน่วยงานแล้วเสร็จร้อยละ 90 สำหรับมิติแผนงานอยู่ระหว่าง</w:t>
            </w:r>
            <w:r w:rsidRPr="00585277">
              <w:rPr>
                <w:rFonts w:ascii="TH SarabunPSK" w:eastAsia="Cordia New" w:hAnsi="TH SarabunPSK" w:cs="TH SarabunPSK"/>
                <w:color w:val="0000FF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ดำเนินการโดยผู้พัฒนาระบบ </w:t>
            </w:r>
            <w:r w:rsidRPr="00585277">
              <w:rPr>
                <w:rFonts w:ascii="TH SarabunPSK" w:eastAsia="Cordia New" w:hAnsi="TH SarabunPSK" w:cs="TH SarabunPSK"/>
                <w:color w:val="0000FF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  <w:t xml:space="preserve">MIS </w:t>
            </w:r>
            <w:r w:rsidRPr="00585277">
              <w:rPr>
                <w:rFonts w:ascii="TH SarabunPSK" w:eastAsia="Cordia New" w:hAnsi="TH SarabunPSK" w:cs="TH SarabunPSK" w:hint="cs"/>
                <w:color w:val="0000FF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ซึ่งจะแล้วเสร็จ</w:t>
            </w:r>
            <w:r w:rsidRPr="00585277">
              <w:rPr>
                <w:rFonts w:ascii="TH SarabunPSK" w:eastAsia="Cordia New" w:hAnsi="TH SarabunPSK" w:cs="TH SarabunPSK" w:hint="cs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ในไตรมาสที่ 4 ปีงบประมาณ พ.ศ. 2563</w:t>
            </w:r>
          </w:p>
          <w:p w14:paraId="4BFBDEC1" w14:textId="77777777" w:rsidR="00EA65F8" w:rsidRPr="00585277" w:rsidRDefault="00EA65F8" w:rsidP="00F23EEE">
            <w:pPr>
              <w:numPr>
                <w:ilvl w:val="0"/>
                <w:numId w:val="36"/>
              </w:numPr>
              <w:spacing w:after="0" w:line="270" w:lineRule="exact"/>
              <w:ind w:left="667"/>
              <w:jc w:val="thaiDistribute"/>
              <w:rPr>
                <w:rFonts w:ascii="TH SarabunPSK" w:hAnsi="TH SarabunPSK" w:cs="TH SarabunPSK"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มหาวิทยาลัยรับข้อสังเกต/ข้อเสนอแนะโดยได้แจ้งให้หน่วยงานที่เกี่ยวข้องพิจารณา โดยปีงบประมาณ พ.ศ. 2563 สิ้นสุดไตรมาสที่ 2 มีรายได้จากทรัพย์สินทางปัญญาสูงกว่าประมาณการที่ตั้งไว้ประจำปีงบประมาณ</w:t>
            </w:r>
          </w:p>
          <w:p w14:paraId="189D7AA4" w14:textId="77777777" w:rsidR="00EA65F8" w:rsidRPr="00585277" w:rsidRDefault="00EA65F8" w:rsidP="009D5D76">
            <w:pPr>
              <w:spacing w:after="0" w:line="270" w:lineRule="exact"/>
              <w:ind w:left="216"/>
              <w:jc w:val="thaiDistribute"/>
              <w:rPr>
                <w:rFonts w:ascii="TH SarabunPSK" w:eastAsia="Cordia New" w:hAnsi="TH SarabunPSK" w:cs="TH SarabunPSK"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(ไตรมาส </w:t>
            </w:r>
            <w:r w:rsidRPr="00585277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85277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585277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585277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คะแนน)</w:t>
            </w:r>
          </w:p>
        </w:tc>
        <w:tc>
          <w:tcPr>
            <w:tcW w:w="2500" w:type="dxa"/>
            <w:tcBorders>
              <w:top w:val="nil"/>
            </w:tcBorders>
          </w:tcPr>
          <w:p w14:paraId="6C76A7F6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รองอธิการบดีฝ่ายการเงินและ</w:t>
            </w:r>
            <w:r w:rsidRPr="00585277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บริหารทั่วไป โดยหัวหน้าส่วนการเงินและบัญชี)</w:t>
            </w:r>
          </w:p>
          <w:p w14:paraId="1F168606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3E205F2F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1972" w:type="dxa"/>
            <w:tcBorders>
              <w:top w:val="nil"/>
            </w:tcBorders>
          </w:tcPr>
          <w:p w14:paraId="7AF06117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:</w:t>
            </w:r>
          </w:p>
          <w:p w14:paraId="72C9B972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  <w:t>30 กันยายน 2563</w:t>
            </w:r>
          </w:p>
          <w:p w14:paraId="3FDC41A0" w14:textId="77777777" w:rsidR="00EA65F8" w:rsidRPr="00585277" w:rsidRDefault="00EA65F8" w:rsidP="009D5D76">
            <w:pPr>
              <w:spacing w:after="0" w:line="20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2"/>
                <w:szCs w:val="22"/>
                <w14:ligatures w14:val="none"/>
                <w14:cntxtAlts w14:val="0"/>
              </w:rPr>
            </w:pPr>
          </w:p>
          <w:p w14:paraId="7FCE70A9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85277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DC505EC" w14:textId="77777777" w:rsidR="00EA65F8" w:rsidRPr="00585277" w:rsidRDefault="00EA65F8" w:rsidP="00F23EEE">
            <w:pPr>
              <w:numPr>
                <w:ilvl w:val="0"/>
                <w:numId w:val="37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หารือร่วมกันระหว่างผู้รับผิดชอบเพื่อกำหนด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ข้อมูลในการจัดทำรายงาน (เจ้าหน้าที่</w:t>
            </w:r>
            <w:r w:rsidRPr="00585277">
              <w:rPr>
                <w:rFonts w:ascii="TH SarabunPSK" w:hAnsi="TH SarabunPSK" w:cs="TH SarabunPSK" w:hint="cs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ส่วนแผนงาน เจ้าหน้าที่</w:t>
            </w:r>
            <w:r w:rsidRPr="00585277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สถานส่งเสริมและพัฒนาระบบสารสนเทศเพื่อการ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จัดการ 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MIS</w:t>
            </w:r>
            <w:r w:rsidRPr="00585277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) 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และเจ้าหน้าที่บริหารงาน</w:t>
            </w:r>
            <w:r w:rsidRPr="00585277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ทั่วไป (งานงบประมาณ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ส่วนการเงินและบัญชี)</w:t>
            </w:r>
          </w:p>
          <w:p w14:paraId="7A80F264" w14:textId="77777777" w:rsidR="00EA65F8" w:rsidRPr="00585277" w:rsidRDefault="00EA65F8" w:rsidP="00F23EEE">
            <w:pPr>
              <w:numPr>
                <w:ilvl w:val="0"/>
                <w:numId w:val="37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ผู้พัฒนาระบบฯ </w:t>
            </w:r>
            <w:r w:rsidRPr="00585277">
              <w:rPr>
                <w:rFonts w:ascii="TH SarabunPSK" w:hAnsi="TH SarabunPSK" w:cs="TH SarabunPSK" w:hint="cs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ดำเนินการตามแนวทาง</w:t>
            </w:r>
            <w:r w:rsidRPr="00585277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ที่ได้หารือร่วมกัน</w:t>
            </w:r>
          </w:p>
          <w:p w14:paraId="3FDFE75B" w14:textId="77777777" w:rsidR="00EA65F8" w:rsidRPr="00585277" w:rsidRDefault="00EA65F8" w:rsidP="00F23EEE">
            <w:pPr>
              <w:numPr>
                <w:ilvl w:val="0"/>
                <w:numId w:val="37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ตรวจสอบข้อมูลรายงานการใช้งบประมาณ ตามกรอบมิติที่กำหนด ในความถูกต้อง ครบถ้วน</w:t>
            </w:r>
          </w:p>
          <w:p w14:paraId="0BBB5FCF" w14:textId="77777777" w:rsidR="00EA65F8" w:rsidRPr="00585277" w:rsidRDefault="00EA65F8" w:rsidP="00F23EEE">
            <w:pPr>
              <w:numPr>
                <w:ilvl w:val="0"/>
                <w:numId w:val="37"/>
              </w:numPr>
              <w:shd w:val="clear" w:color="auto" w:fill="FFFFFF"/>
              <w:spacing w:after="0" w:line="280" w:lineRule="exact"/>
              <w:ind w:left="244" w:hanging="230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shd w:val="clear" w:color="auto" w:fill="FFFFFF"/>
                <w:cs/>
                <w14:ligatures w14:val="none"/>
                <w14:cntxtAlts w14:val="0"/>
              </w:rPr>
            </w:pPr>
            <w:r w:rsidRPr="00585277">
              <w:rPr>
                <w:rFonts w:ascii="TH SarabunPSK" w:hAnsi="TH SarabunPSK" w:cs="TH SarabunPSK" w:hint="cs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เสนอรายงาน ฯ ต่อผู้บริหาร เพื่อการบริหารจัดการต่อไป</w:t>
            </w:r>
          </w:p>
        </w:tc>
        <w:tc>
          <w:tcPr>
            <w:tcW w:w="340" w:type="dxa"/>
            <w:tcBorders>
              <w:top w:val="nil"/>
            </w:tcBorders>
          </w:tcPr>
          <w:p w14:paraId="2E574232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64934244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40" w:type="dxa"/>
            <w:tcBorders>
              <w:top w:val="nil"/>
            </w:tcBorders>
          </w:tcPr>
          <w:p w14:paraId="00621D33" w14:textId="77777777" w:rsidR="00EA65F8" w:rsidRPr="00585277" w:rsidRDefault="00EA65F8" w:rsidP="009D5D76">
            <w:pPr>
              <w:spacing w:after="0" w:line="270" w:lineRule="exact"/>
              <w:ind w:hanging="54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85277">
              <w:rPr>
                <w:rFonts w:ascii="Segoe UI Symbol" w:hAnsi="Segoe UI Symbol" w:cs="Angsana New" w:hint="cs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40" w:type="dxa"/>
            <w:tcBorders>
              <w:top w:val="nil"/>
              <w:right w:val="double" w:sz="4" w:space="0" w:color="auto"/>
            </w:tcBorders>
          </w:tcPr>
          <w:p w14:paraId="4F06CF9E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5357D30A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30" w:type="dxa"/>
            <w:tcBorders>
              <w:top w:val="nil"/>
              <w:left w:val="double" w:sz="4" w:space="0" w:color="auto"/>
            </w:tcBorders>
          </w:tcPr>
          <w:p w14:paraId="6B480B69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45EAA0BF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5525A4EA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20348392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19A8345C" w14:textId="77777777" w:rsidR="00EA65F8" w:rsidRPr="00585277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64ED695D" w14:textId="77777777" w:rsidR="00EA65F8" w:rsidRPr="00585277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</w:tcBorders>
          </w:tcPr>
          <w:p w14:paraId="02EFFA9E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4B6E2D1B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</w:tcPr>
          <w:p w14:paraId="5CC53701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14DC1C2C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  <w:p w14:paraId="5B3192A8" w14:textId="77777777" w:rsidR="00EA65F8" w:rsidRPr="00585277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16D9FCD2" w14:textId="02822B3F" w:rsidR="00EA65F8" w:rsidRDefault="00EA65F8" w:rsidP="00EA65F8">
      <w:pPr>
        <w:spacing w:after="200" w:line="276" w:lineRule="auto"/>
        <w:jc w:val="left"/>
      </w:pPr>
    </w:p>
    <w:p w14:paraId="56C1B55A" w14:textId="77777777" w:rsidR="00EA65F8" w:rsidRDefault="00EA65F8" w:rsidP="00EA65F8">
      <w:pPr>
        <w:spacing w:after="200" w:line="276" w:lineRule="auto"/>
        <w:jc w:val="left"/>
        <w:rPr>
          <w:cs/>
        </w:rPr>
        <w:sectPr w:rsidR="00EA65F8" w:rsidSect="001D517F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pgSz w:w="16834" w:h="11909" w:orient="landscape" w:code="9"/>
          <w:pgMar w:top="1008" w:right="720" w:bottom="576" w:left="864" w:header="720" w:footer="432" w:gutter="0"/>
          <w:cols w:space="708"/>
          <w:docGrid w:linePitch="360"/>
        </w:sectPr>
      </w:pPr>
    </w:p>
    <w:tbl>
      <w:tblPr>
        <w:tblW w:w="15963" w:type="dxa"/>
        <w:tblInd w:w="-4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4679"/>
        <w:gridCol w:w="3913"/>
        <w:gridCol w:w="2181"/>
        <w:gridCol w:w="2160"/>
        <w:gridCol w:w="360"/>
        <w:gridCol w:w="373"/>
        <w:gridCol w:w="437"/>
        <w:gridCol w:w="283"/>
        <w:gridCol w:w="257"/>
        <w:gridCol w:w="270"/>
        <w:gridCol w:w="270"/>
        <w:gridCol w:w="270"/>
      </w:tblGrid>
      <w:tr w:rsidR="00EA65F8" w:rsidRPr="00165582" w14:paraId="73A32B86" w14:textId="77777777" w:rsidTr="009D5D76">
        <w:trPr>
          <w:trHeight w:val="710"/>
          <w:tblHeader/>
        </w:trPr>
        <w:tc>
          <w:tcPr>
            <w:tcW w:w="510" w:type="dxa"/>
            <w:vMerge w:val="restart"/>
            <w:shd w:val="clear" w:color="auto" w:fill="auto"/>
            <w:vAlign w:val="center"/>
          </w:tcPr>
          <w:p w14:paraId="47F63FA0" w14:textId="77777777" w:rsidR="00EA65F8" w:rsidRPr="00165582" w:rsidRDefault="00EA65F8" w:rsidP="009D5D76">
            <w:pPr>
              <w:spacing w:after="0" w:line="27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4679" w:type="dxa"/>
            <w:vMerge w:val="restart"/>
            <w:shd w:val="clear" w:color="auto" w:fill="auto"/>
            <w:vAlign w:val="center"/>
          </w:tcPr>
          <w:p w14:paraId="4CF3BC82" w14:textId="77777777" w:rsidR="00EA65F8" w:rsidRPr="00165582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FFFFFF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 ตรวจสอบ และประเมินผลงาน</w:t>
            </w:r>
          </w:p>
          <w:p w14:paraId="3D93A9D5" w14:textId="77777777" w:rsidR="00EA65F8" w:rsidRPr="00165582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3913" w:type="dxa"/>
            <w:vMerge w:val="restart"/>
            <w:shd w:val="clear" w:color="auto" w:fill="auto"/>
            <w:vAlign w:val="center"/>
          </w:tcPr>
          <w:p w14:paraId="64E72BB7" w14:textId="77777777" w:rsidR="00EA65F8" w:rsidRPr="00165582" w:rsidRDefault="00EA65F8" w:rsidP="009D5D76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ณ </w:t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ไตรมาส 3 ปีงบประมาณ พ.ศ. 2563</w:t>
            </w:r>
          </w:p>
          <w:p w14:paraId="1384F56F" w14:textId="77777777" w:rsidR="00EA65F8" w:rsidRPr="00165582" w:rsidRDefault="00EA65F8" w:rsidP="009D5D76">
            <w:pPr>
              <w:spacing w:after="0" w:line="24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30 มิถุนายน พ.ศ.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63)</w:t>
            </w:r>
          </w:p>
        </w:tc>
        <w:tc>
          <w:tcPr>
            <w:tcW w:w="2181" w:type="dxa"/>
            <w:vMerge w:val="restart"/>
            <w:shd w:val="clear" w:color="auto" w:fill="auto"/>
            <w:vAlign w:val="center"/>
          </w:tcPr>
          <w:p w14:paraId="6EC850A7" w14:textId="77777777" w:rsidR="00EA65F8" w:rsidRPr="00165582" w:rsidRDefault="00EA65F8" w:rsidP="009D5D76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5CB12C1" w14:textId="77777777" w:rsidR="00EA65F8" w:rsidRPr="00165582" w:rsidRDefault="00EA65F8" w:rsidP="009D5D76">
            <w:pPr>
              <w:spacing w:after="0" w:line="240" w:lineRule="exact"/>
              <w:ind w:left="-101" w:right="-104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ข้อมูล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ผลการดำเนินงาน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br/>
              <w:t xml:space="preserve">ณ </w:t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ไตรมาส 4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br/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ปีงบประมาณ พ.ศ. 2563</w:t>
            </w:r>
          </w:p>
          <w:p w14:paraId="2A9B21CC" w14:textId="77777777" w:rsidR="00EA65F8" w:rsidRPr="00165582" w:rsidRDefault="00EA65F8" w:rsidP="009D5D76">
            <w:pPr>
              <w:spacing w:after="0" w:line="240" w:lineRule="exact"/>
              <w:ind w:left="-113" w:right="-113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(ณ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วันที่</w:t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 30 กันยายน พ.ศ.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25</w:t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14"/>
                <w:kern w:val="0"/>
                <w:sz w:val="24"/>
                <w:szCs w:val="24"/>
                <w:cs/>
                <w14:ligatures w14:val="none"/>
                <w14:cntxtAlts w14:val="0"/>
              </w:rPr>
              <w:t>63)</w:t>
            </w:r>
          </w:p>
        </w:tc>
        <w:tc>
          <w:tcPr>
            <w:tcW w:w="2160" w:type="dxa"/>
            <w:vMerge w:val="restart"/>
            <w:vAlign w:val="center"/>
          </w:tcPr>
          <w:p w14:paraId="1C6C64FB" w14:textId="77777777" w:rsidR="00EA65F8" w:rsidRPr="00165582" w:rsidRDefault="00EA65F8" w:rsidP="009D5D7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170" w:type="dxa"/>
            <w:gridSpan w:val="3"/>
            <w:tcBorders>
              <w:right w:val="double" w:sz="4" w:space="0" w:color="auto"/>
            </w:tcBorders>
            <w:vAlign w:val="center"/>
          </w:tcPr>
          <w:p w14:paraId="056AAACF" w14:textId="77777777" w:rsidR="00EA65F8" w:rsidRPr="00165582" w:rsidRDefault="00EA65F8" w:rsidP="009D5D7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มีผลกระทบต่อมหาวิทยาลัย</w:t>
            </w:r>
          </w:p>
        </w:tc>
        <w:tc>
          <w:tcPr>
            <w:tcW w:w="1350" w:type="dxa"/>
            <w:gridSpan w:val="5"/>
            <w:tcBorders>
              <w:left w:val="double" w:sz="4" w:space="0" w:color="auto"/>
            </w:tcBorders>
            <w:vAlign w:val="center"/>
          </w:tcPr>
          <w:p w14:paraId="68276E76" w14:textId="77777777" w:rsidR="00EA65F8" w:rsidRPr="00165582" w:rsidRDefault="00EA65F8" w:rsidP="009D5D76">
            <w:pPr>
              <w:spacing w:after="0" w:line="24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4BC58599" w14:textId="77777777" w:rsidR="00EA65F8" w:rsidRPr="00165582" w:rsidRDefault="00EA65F8" w:rsidP="009D5D7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10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A65F8" w:rsidRPr="00165582" w14:paraId="4C0944E5" w14:textId="77777777" w:rsidTr="009D5D76">
        <w:trPr>
          <w:cantSplit/>
          <w:trHeight w:val="701"/>
          <w:tblHeader/>
        </w:trPr>
        <w:tc>
          <w:tcPr>
            <w:tcW w:w="510" w:type="dxa"/>
            <w:vMerge/>
            <w:shd w:val="clear" w:color="auto" w:fill="auto"/>
          </w:tcPr>
          <w:p w14:paraId="55C9B7ED" w14:textId="77777777" w:rsidR="00EA65F8" w:rsidRPr="00165582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4679" w:type="dxa"/>
            <w:vMerge/>
            <w:shd w:val="clear" w:color="auto" w:fill="auto"/>
          </w:tcPr>
          <w:p w14:paraId="36A1EFDE" w14:textId="77777777" w:rsidR="00EA65F8" w:rsidRPr="00165582" w:rsidRDefault="00EA65F8" w:rsidP="009D5D76">
            <w:pPr>
              <w:spacing w:after="0" w:line="27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13" w:type="dxa"/>
            <w:vMerge/>
            <w:shd w:val="clear" w:color="auto" w:fill="auto"/>
          </w:tcPr>
          <w:p w14:paraId="7D7BD948" w14:textId="77777777" w:rsidR="00EA65F8" w:rsidRPr="00165582" w:rsidRDefault="00EA65F8" w:rsidP="009D5D76">
            <w:pPr>
              <w:spacing w:after="0" w:line="270" w:lineRule="exac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81" w:type="dxa"/>
            <w:vMerge/>
            <w:textDirection w:val="btLr"/>
          </w:tcPr>
          <w:p w14:paraId="134BA3DB" w14:textId="77777777" w:rsidR="00EA65F8" w:rsidRPr="00165582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vMerge/>
            <w:textDirection w:val="btLr"/>
          </w:tcPr>
          <w:p w14:paraId="57D9D668" w14:textId="77777777" w:rsidR="00EA65F8" w:rsidRPr="00165582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extDirection w:val="btLr"/>
          </w:tcPr>
          <w:p w14:paraId="5B03496B" w14:textId="77777777" w:rsidR="00EA65F8" w:rsidRPr="00165582" w:rsidRDefault="00EA65F8" w:rsidP="009D5D76">
            <w:pPr>
              <w:spacing w:before="40" w:after="4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373" w:type="dxa"/>
            <w:textDirection w:val="btLr"/>
          </w:tcPr>
          <w:p w14:paraId="28246E75" w14:textId="77777777" w:rsidR="00EA65F8" w:rsidRPr="00165582" w:rsidRDefault="00EA65F8" w:rsidP="009D5D76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37" w:type="dxa"/>
            <w:tcBorders>
              <w:right w:val="double" w:sz="4" w:space="0" w:color="auto"/>
            </w:tcBorders>
            <w:textDirection w:val="btLr"/>
          </w:tcPr>
          <w:p w14:paraId="18AE3727" w14:textId="77777777" w:rsidR="00EA65F8" w:rsidRPr="00165582" w:rsidRDefault="00EA65F8" w:rsidP="009D5D76">
            <w:pPr>
              <w:spacing w:before="40" w:after="4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283" w:type="dxa"/>
            <w:tcBorders>
              <w:left w:val="double" w:sz="4" w:space="0" w:color="auto"/>
            </w:tcBorders>
            <w:textDirection w:val="btLr"/>
            <w:vAlign w:val="center"/>
          </w:tcPr>
          <w:p w14:paraId="6E8692EE" w14:textId="77777777" w:rsidR="00EA65F8" w:rsidRPr="00165582" w:rsidRDefault="00EA65F8" w:rsidP="009D5D76">
            <w:pPr>
              <w:spacing w:after="0" w:line="140" w:lineRule="exact"/>
              <w:ind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257" w:type="dxa"/>
            <w:textDirection w:val="btLr"/>
            <w:vAlign w:val="center"/>
          </w:tcPr>
          <w:p w14:paraId="3BBFA468" w14:textId="77777777" w:rsidR="00EA65F8" w:rsidRPr="00165582" w:rsidRDefault="00EA65F8" w:rsidP="009D5D76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4212EBA5" w14:textId="77777777" w:rsidR="00EA65F8" w:rsidRPr="00165582" w:rsidRDefault="00EA65F8" w:rsidP="009D5D76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6AE6E5D1" w14:textId="77777777" w:rsidR="00EA65F8" w:rsidRPr="00165582" w:rsidRDefault="00EA65F8" w:rsidP="009D5D76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270" w:type="dxa"/>
            <w:shd w:val="clear" w:color="auto" w:fill="auto"/>
            <w:textDirection w:val="btLr"/>
            <w:vAlign w:val="center"/>
          </w:tcPr>
          <w:p w14:paraId="370B6AB4" w14:textId="77777777" w:rsidR="00EA65F8" w:rsidRPr="00165582" w:rsidRDefault="00EA65F8" w:rsidP="009D5D76">
            <w:pPr>
              <w:spacing w:after="0" w:line="140" w:lineRule="exact"/>
              <w:ind w:left="-18" w:hanging="62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EA65F8" w:rsidRPr="00165582" w14:paraId="02BCC249" w14:textId="77777777" w:rsidTr="009D5D76">
        <w:tc>
          <w:tcPr>
            <w:tcW w:w="51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1AA4E64D" w14:textId="77777777" w:rsidR="00EA65F8" w:rsidRPr="00165582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679" w:type="dxa"/>
            <w:tcBorders>
              <w:top w:val="single" w:sz="6" w:space="0" w:color="auto"/>
              <w:bottom w:val="nil"/>
              <w:right w:val="single" w:sz="4" w:space="0" w:color="auto"/>
            </w:tcBorders>
          </w:tcPr>
          <w:p w14:paraId="4323DB09" w14:textId="77777777" w:rsidR="00EA65F8" w:rsidRPr="00165582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2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/2563 วันที่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14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มีนาคม 2563</w:t>
            </w:r>
          </w:p>
        </w:tc>
        <w:tc>
          <w:tcPr>
            <w:tcW w:w="3913" w:type="dxa"/>
            <w:tcBorders>
              <w:top w:val="single" w:sz="6" w:space="0" w:color="auto"/>
              <w:left w:val="single" w:sz="4" w:space="0" w:color="auto"/>
              <w:bottom w:val="nil"/>
            </w:tcBorders>
          </w:tcPr>
          <w:p w14:paraId="5196B18C" w14:textId="77777777" w:rsidR="00EA65F8" w:rsidRPr="00165582" w:rsidRDefault="00EA65F8" w:rsidP="009D5D76">
            <w:pPr>
              <w:spacing w:after="0" w:line="260" w:lineRule="exact"/>
              <w:ind w:left="31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263A6D" w14:textId="77777777" w:rsidR="00EA65F8" w:rsidRPr="00165582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9C3705" w14:textId="77777777" w:rsidR="00EA65F8" w:rsidRPr="00165582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</w:tcPr>
          <w:p w14:paraId="29F7A956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1D281F03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single" w:sz="4" w:space="0" w:color="auto"/>
              <w:bottom w:val="nil"/>
              <w:right w:val="double" w:sz="4" w:space="0" w:color="auto"/>
            </w:tcBorders>
          </w:tcPr>
          <w:p w14:paraId="273A769B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double" w:sz="4" w:space="0" w:color="auto"/>
              <w:bottom w:val="nil"/>
            </w:tcBorders>
            <w:shd w:val="clear" w:color="auto" w:fill="auto"/>
          </w:tcPr>
          <w:p w14:paraId="08E4DAD9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single" w:sz="4" w:space="0" w:color="auto"/>
              <w:bottom w:val="nil"/>
            </w:tcBorders>
          </w:tcPr>
          <w:p w14:paraId="4EAC75B2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492C16B7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3B703748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single" w:sz="4" w:space="0" w:color="auto"/>
              <w:bottom w:val="nil"/>
            </w:tcBorders>
          </w:tcPr>
          <w:p w14:paraId="5B05A5F6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165582" w14:paraId="2BD80BDF" w14:textId="77777777" w:rsidTr="009D5D76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E761DEC" w14:textId="77777777" w:rsidR="00EA65F8" w:rsidRPr="00165582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7</w:t>
            </w:r>
          </w:p>
        </w:tc>
        <w:tc>
          <w:tcPr>
            <w:tcW w:w="46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466B171" w14:textId="77777777" w:rsidR="00EA65F8" w:rsidRPr="00165582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ผลการดำเนินงานตามแผนปฏิบัติการประจำปีงบประมาณ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พ.ศ. 2563 ณ ไตรมาสที่ 1 ปีงบประมาณ พ.ศ. 2563</w:t>
            </w:r>
          </w:p>
          <w:p w14:paraId="62B20A33" w14:textId="77777777" w:rsidR="00EA65F8" w:rsidRPr="00165582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  <w:p w14:paraId="633E31AC" w14:textId="77777777" w:rsidR="00EA65F8" w:rsidRPr="00165582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มหาวิทยาลัยอาจพิจารณาทบทวนวิธีการนำเสนอข้อมูลทั้งในเรื่องแผนงานและแผนเงิน เพื่อให้สอดคล้องกับเป้าหมายและสื่อถึงความมีประสิทธิภาพของการใช้งบประมาณ และความเหมาะสมของการตั้งงบประมาณ</w:t>
            </w:r>
          </w:p>
          <w:p w14:paraId="640489F2" w14:textId="77777777" w:rsidR="00EA65F8" w:rsidRPr="00165582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165582">
              <w:rPr>
                <w:rFonts w:ascii="TH SarabunPSK" w:hAnsi="TH SarabunPSK" w:cs="TH SarabunPSK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1D2CE96D" w14:textId="77777777" w:rsidR="00EA65F8" w:rsidRPr="00165582" w:rsidRDefault="00EA65F8" w:rsidP="00F23EEE">
            <w:pPr>
              <w:numPr>
                <w:ilvl w:val="0"/>
                <w:numId w:val="38"/>
              </w:numPr>
              <w:tabs>
                <w:tab w:val="left" w:pos="1890"/>
              </w:tabs>
              <w:spacing w:after="0" w:line="260" w:lineRule="exact"/>
              <w:ind w:left="325" w:hanging="283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รับทราบผลการดำเนินงานตามแผนปฏิบัติการประจำปีงบประมาณ พ.ศ. 2563 ณ ไตรมาสที่ 1 ปีงบประมาณ พ.ศ. 2563</w:t>
            </w:r>
          </w:p>
          <w:p w14:paraId="5F03AC46" w14:textId="77777777" w:rsidR="00EA65F8" w:rsidRPr="00165582" w:rsidRDefault="00EA65F8" w:rsidP="00F23EEE">
            <w:pPr>
              <w:numPr>
                <w:ilvl w:val="0"/>
                <w:numId w:val="38"/>
              </w:numPr>
              <w:tabs>
                <w:tab w:val="left" w:pos="1890"/>
              </w:tabs>
              <w:spacing w:after="0" w:line="260" w:lineRule="exact"/>
              <w:ind w:left="325" w:hanging="283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ให้มหาวิทยาลัยรับข้อสังเกต/ข้อเสนอแนะเพื่อพิจารณาดำเนินการต่อไป</w:t>
            </w: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4E3AE" w14:textId="77777777" w:rsidR="00EA65F8" w:rsidRPr="00165582" w:rsidRDefault="00EA65F8" w:rsidP="00F23EEE">
            <w:pPr>
              <w:numPr>
                <w:ilvl w:val="0"/>
                <w:numId w:val="54"/>
              </w:numPr>
              <w:spacing w:after="0" w:line="260" w:lineRule="exact"/>
              <w:ind w:left="302" w:hanging="288"/>
              <w:contextualSpacing/>
              <w:jc w:val="thaiDistribute"/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eastAsia="Cordia New" w:hAnsi="TH SarabunPSK" w:cs="TH SarabunPSK"/>
                <w:color w:val="000000" w:themeColor="text1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มหาวิทยาลัยได้มีการดำเนินการดังนี้</w:t>
            </w:r>
          </w:p>
          <w:p w14:paraId="0FCF536B" w14:textId="77777777" w:rsidR="00EA65F8" w:rsidRPr="00165582" w:rsidRDefault="00EA65F8" w:rsidP="00F23EEE">
            <w:pPr>
              <w:numPr>
                <w:ilvl w:val="0"/>
                <w:numId w:val="49"/>
              </w:numPr>
              <w:spacing w:after="0" w:line="260" w:lineRule="exact"/>
              <w:ind w:left="661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ได้ประชุมหารือระหว่างฝ่ายยุทธศาสตร์ แผน และงบประมาณ กับส่วนแผนงานในการทบทวนจัดทำเกณฑ์การประเมินแผนงานและแผนเงิน โดยได้จัดทำร่างเกณฑ์แผนงานและแผนเงิน และจะได้เสนอต่อที่ประชุมพิจารณาให้ความเห็นชอบในลำดับต่อไป</w:t>
            </w:r>
          </w:p>
          <w:p w14:paraId="1FBFF51B" w14:textId="77777777" w:rsidR="00EA65F8" w:rsidRPr="00165582" w:rsidRDefault="00EA65F8" w:rsidP="009D5D76">
            <w:pPr>
              <w:spacing w:after="0" w:line="260" w:lineRule="exact"/>
              <w:ind w:left="303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(ไตรมาส</w:t>
            </w:r>
            <w:r w:rsidRPr="00165582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65582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165582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165582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3 </w:t>
            </w:r>
            <w:r w:rsidRPr="00165582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AE05B" w14:textId="77777777" w:rsidR="00EA65F8" w:rsidRPr="00165582" w:rsidRDefault="00EA65F8" w:rsidP="009D5D76">
            <w:pPr>
              <w:spacing w:after="0" w:line="260" w:lineRule="exact"/>
              <w:ind w:left="234"/>
              <w:contextualSpacing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61EDCAD7" w14:textId="77777777" w:rsidR="00EA65F8" w:rsidRPr="00165582" w:rsidRDefault="00EA65F8" w:rsidP="00F23EEE">
            <w:pPr>
              <w:numPr>
                <w:ilvl w:val="0"/>
                <w:numId w:val="39"/>
              </w:numPr>
              <w:spacing w:after="0" w:line="260" w:lineRule="exact"/>
              <w:ind w:left="234" w:hanging="180"/>
              <w:contextualSpacing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65582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รองอธิการบดีฝ่ายยุทธศาสตร์ แผน และงบประมาณ</w:t>
            </w:r>
            <w:r w:rsidRPr="00165582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โดยหัวหน้าส่วนแผนงาน)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7464" w14:textId="77777777" w:rsidR="00EA65F8" w:rsidRPr="00165582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52FD1BCF" w14:textId="77777777" w:rsidR="00EA65F8" w:rsidRPr="00165582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165582">
              <w:rPr>
                <w:rFonts w:ascii="TH SarabunPSK" w:hAnsi="TH SarabunPSK" w:cs="TH SarabunPSK" w:hint="cs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320BB3A" w14:textId="77777777" w:rsidR="00EA65F8" w:rsidRPr="00165582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พฤศจิกายน 2563</w:t>
            </w:r>
          </w:p>
          <w:p w14:paraId="29BB708C" w14:textId="77777777" w:rsidR="00EA65F8" w:rsidRPr="00165582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</w:p>
          <w:p w14:paraId="16D9617C" w14:textId="77777777" w:rsidR="00EA65F8" w:rsidRPr="00165582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2C7D957C" w14:textId="77777777" w:rsidR="00EA65F8" w:rsidRPr="00165582" w:rsidRDefault="00EA65F8" w:rsidP="00F23EEE">
            <w:pPr>
              <w:numPr>
                <w:ilvl w:val="3"/>
                <w:numId w:val="50"/>
              </w:numPr>
              <w:spacing w:after="0" w:line="260" w:lineRule="exact"/>
              <w:ind w:left="239" w:hanging="239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3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spacing w:val="-13"/>
                <w:kern w:val="0"/>
                <w:sz w:val="26"/>
                <w:szCs w:val="26"/>
                <w:cs/>
                <w14:ligatures w14:val="none"/>
                <w14:cntxtAlts w14:val="0"/>
              </w:rPr>
              <w:t>ประชุมหารือระหว่างฝ่ายยุทธศาสตร์ แผน และงบประมาณ กับส่วนแผนงานในการทบทวนจัดทำเกณฑ์การประเมิน เพื่อแยกแผนงานและแผนเงินออกจากกัน ให้มีความชัดเจน และจัดส่งผลให้การนำเสนอข้อมูลทั้งแผนงานและแผนเงินมีความชัดเจนมากยิ่งขึ้น</w:t>
            </w:r>
          </w:p>
          <w:p w14:paraId="68DC7BCE" w14:textId="77777777" w:rsidR="00EA65F8" w:rsidRDefault="00EA65F8" w:rsidP="00F23EEE">
            <w:pPr>
              <w:numPr>
                <w:ilvl w:val="3"/>
                <w:numId w:val="50"/>
              </w:numPr>
              <w:spacing w:after="0" w:line="260" w:lineRule="exact"/>
              <w:ind w:left="239" w:hanging="239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2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จัดทำร่างเกณฑ์ โดยแยกการวัดแผนงานและ</w:t>
            </w:r>
            <w:r w:rsidRPr="00165582">
              <w:rPr>
                <w:rFonts w:ascii="TH SarabunPSK" w:hAnsi="TH SarabunPSK" w:cs="TH SarabunPSK"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</w:r>
            <w:r w:rsidRPr="00165582">
              <w:rPr>
                <w:rFonts w:ascii="TH SarabunPSK" w:hAnsi="TH SarabunPSK" w:cs="TH SarabunPSK"/>
                <w:color w:val="auto"/>
                <w:spacing w:val="6"/>
                <w:kern w:val="0"/>
                <w:sz w:val="26"/>
                <w:szCs w:val="26"/>
                <w:cs/>
                <w14:ligatures w14:val="none"/>
                <w14:cntxtAlts w14:val="0"/>
              </w:rPr>
              <w:t>แผนเงินออกจากกันโดย</w:t>
            </w:r>
            <w:r w:rsidRPr="005C404C">
              <w:rPr>
                <w:rFonts w:ascii="TH SarabunPSK" w:hAnsi="TH SarabunPSK" w:cs="TH SarabunPSK"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สอดคล้องกับเป้าหมาย เพื่อสื่อถึงความมีประสิทธิภาพของการใช้งบประมาณ</w:t>
            </w:r>
            <w:r w:rsidRPr="00165582">
              <w:rPr>
                <w:rFonts w:ascii="TH SarabunPSK" w:hAnsi="TH SarabunPSK" w:cs="TH SarabunPSK"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</w:p>
          <w:p w14:paraId="6D866BCB" w14:textId="77777777" w:rsidR="00EA65F8" w:rsidRPr="00165582" w:rsidRDefault="00EA65F8" w:rsidP="00F23EEE">
            <w:pPr>
              <w:numPr>
                <w:ilvl w:val="3"/>
                <w:numId w:val="50"/>
              </w:numPr>
              <w:spacing w:after="0" w:line="260" w:lineRule="exact"/>
              <w:ind w:left="239" w:hanging="239"/>
              <w:contextualSpacing/>
              <w:jc w:val="left"/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เสนอต่อที่ประชุมคณะกรรมการติดตาม ตรวจสอบ และประเมินผล พิจารณาให้ความเห็นชอบเกณฑ์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58E24268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B1A6CC4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sym w:font="Wingdings 2" w:char="F050"/>
            </w: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3FCB8501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7DBA3D1E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6CC7AC38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4326D827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443F3B17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8CAC2E9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25A45184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165582" w14:paraId="42BE20FA" w14:textId="77777777" w:rsidTr="009D5D76">
        <w:tc>
          <w:tcPr>
            <w:tcW w:w="510" w:type="dxa"/>
            <w:tcBorders>
              <w:top w:val="nil"/>
              <w:bottom w:val="nil"/>
            </w:tcBorders>
            <w:shd w:val="clear" w:color="auto" w:fill="auto"/>
          </w:tcPr>
          <w:p w14:paraId="1A4C3877" w14:textId="77777777" w:rsidR="00EA65F8" w:rsidRPr="00165582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679" w:type="dxa"/>
            <w:tcBorders>
              <w:top w:val="nil"/>
              <w:bottom w:val="nil"/>
              <w:right w:val="single" w:sz="4" w:space="0" w:color="auto"/>
            </w:tcBorders>
          </w:tcPr>
          <w:p w14:paraId="791EE786" w14:textId="77777777" w:rsidR="00EA65F8" w:rsidRPr="00165582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A4E5A9" w14:textId="77777777" w:rsidR="00EA65F8" w:rsidRPr="00165582" w:rsidRDefault="00EA65F8" w:rsidP="009D5D76">
            <w:pPr>
              <w:spacing w:after="0" w:line="260" w:lineRule="exact"/>
              <w:ind w:left="663"/>
              <w:contextualSpacing/>
              <w:jc w:val="thaiDistribute"/>
              <w:rPr>
                <w:rFonts w:ascii="TH SarabunPSK" w:eastAsia="Cordia New" w:hAnsi="TH SarabunPSK" w:cs="TH SarabunPSK"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0B401D" w14:textId="77777777" w:rsidR="00EA65F8" w:rsidRPr="00165582" w:rsidRDefault="00EA65F8" w:rsidP="009D5D76">
            <w:pPr>
              <w:spacing w:after="0" w:line="260" w:lineRule="exact"/>
              <w:ind w:left="234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A76975" w14:textId="77777777" w:rsidR="00EA65F8" w:rsidRPr="00165582" w:rsidRDefault="00EA65F8" w:rsidP="00F23EEE">
            <w:pPr>
              <w:numPr>
                <w:ilvl w:val="3"/>
                <w:numId w:val="50"/>
              </w:numPr>
              <w:spacing w:after="0" w:line="260" w:lineRule="exact"/>
              <w:ind w:left="239" w:hanging="239"/>
              <w:contextualSpacing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เสนอเกณฑ์แผนงานและแผนเงิน ที่ผ่านความเห็นชอบต่อสภามหาวิทยาลัย เพื่อใช้เป็นแนวทางการประเมินผล และความเหมาะสมในการตั้งงบประมาณต่อไป</w:t>
            </w:r>
          </w:p>
        </w:tc>
        <w:tc>
          <w:tcPr>
            <w:tcW w:w="360" w:type="dxa"/>
            <w:tcBorders>
              <w:top w:val="nil"/>
              <w:bottom w:val="nil"/>
            </w:tcBorders>
          </w:tcPr>
          <w:p w14:paraId="21858DF0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nil"/>
            </w:tcBorders>
          </w:tcPr>
          <w:p w14:paraId="1BA30143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nil"/>
              <w:right w:val="double" w:sz="4" w:space="0" w:color="auto"/>
            </w:tcBorders>
          </w:tcPr>
          <w:p w14:paraId="57742F58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</w:tcPr>
          <w:p w14:paraId="1F49322A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14:paraId="56163E03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auto"/>
          </w:tcPr>
          <w:p w14:paraId="2E55E13E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2FAECD6F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</w:tcPr>
          <w:p w14:paraId="600BE0DB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165582" w14:paraId="35EF896E" w14:textId="77777777" w:rsidTr="009D5D76">
        <w:tc>
          <w:tcPr>
            <w:tcW w:w="51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303F47C" w14:textId="77777777" w:rsidR="00EA65F8" w:rsidRPr="00165582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67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9C6EE79" w14:textId="77777777" w:rsidR="00EA65F8" w:rsidRPr="00165582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9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75EFC" w14:textId="77777777" w:rsidR="00EA65F8" w:rsidRPr="00165582" w:rsidRDefault="00EA65F8" w:rsidP="00F23EEE">
            <w:pPr>
              <w:numPr>
                <w:ilvl w:val="0"/>
                <w:numId w:val="49"/>
              </w:numPr>
              <w:spacing w:after="0" w:line="260" w:lineRule="exact"/>
              <w:ind w:left="661"/>
              <w:contextualSpacing/>
              <w:jc w:val="thaiDistribute"/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eastAsia="Cordia New" w:hAnsi="TH SarabunPSK" w:cs="TH SarabunPSK"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ฝ่ายการเงินและบริหารทั่วไป มอบหัวหน้าส่วนการเงินและบัญชี ในการจัดทำข้อมูลที่แสดงให้ทราบประสิทธิภาพของการใช้งบประมาณ โดยจะมีการสรุปให้ทราบในการรายงานงบการเงินประจำปีงบประมาณ พ.ศ. 2563 ซึ่งข้อมูลส่วนหนึ่ง</w:t>
            </w:r>
            <w:r w:rsidRPr="00165582">
              <w:rPr>
                <w:rFonts w:ascii="TH SarabunPSK" w:eastAsia="Cordia New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จากการติดตามของคณะกรรมการติดตามการใช้จ่ายงบประมาณและเร่งรัดการดำเนินงานตามแผนปฏิบัติการ</w:t>
            </w:r>
          </w:p>
          <w:p w14:paraId="38C3F13E" w14:textId="77777777" w:rsidR="00EA65F8" w:rsidRPr="00165582" w:rsidRDefault="00EA65F8" w:rsidP="009D5D76">
            <w:pPr>
              <w:spacing w:after="0" w:line="260" w:lineRule="exact"/>
              <w:ind w:left="318"/>
              <w:contextualSpacing/>
              <w:jc w:val="thaiDistribute"/>
              <w:rPr>
                <w:rFonts w:ascii="TH SarabunPSK" w:hAnsi="TH SarabunPSK" w:cs="TH SarabunPSK"/>
                <w:color w:val="000000" w:themeColor="text1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(ไตรมาส</w:t>
            </w:r>
            <w:r w:rsidRPr="00165582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</w:t>
            </w:r>
            <w:r w:rsidRPr="00165582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14:ligatures w14:val="none"/>
                <w14:cntxtAlts w14:val="0"/>
              </w:rPr>
              <w:t>3</w:t>
            </w:r>
            <w:r w:rsidRPr="00165582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สรุปผลการดำเนินงานได้ </w:t>
            </w:r>
            <w:r w:rsidRPr="00165582">
              <w:rPr>
                <w:rFonts w:ascii="TH SarabunPSK" w:hAnsi="TH SarabunPSK" w:cs="TH SarabunPSK" w:hint="cs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4 </w:t>
            </w:r>
            <w:r w:rsidRPr="00165582">
              <w:rPr>
                <w:rFonts w:ascii="TH SarabunPSK" w:hAnsi="TH SarabunPSK" w:cs="TH SarabunPSK"/>
                <w:b/>
                <w:bCs/>
                <w:color w:val="0000FF"/>
                <w:kern w:val="0"/>
                <w:sz w:val="26"/>
                <w:szCs w:val="26"/>
                <w:cs/>
                <w14:ligatures w14:val="none"/>
                <w14:cntxtAlts w14:val="0"/>
              </w:rPr>
              <w:t>คะแนน)</w:t>
            </w:r>
          </w:p>
        </w:tc>
        <w:tc>
          <w:tcPr>
            <w:tcW w:w="21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AAF90" w14:textId="77777777" w:rsidR="00EA65F8" w:rsidRPr="00165582" w:rsidRDefault="00EA65F8" w:rsidP="00F23EEE">
            <w:pPr>
              <w:numPr>
                <w:ilvl w:val="0"/>
                <w:numId w:val="39"/>
              </w:numPr>
              <w:spacing w:after="0" w:line="260" w:lineRule="exact"/>
              <w:ind w:left="234" w:hanging="180"/>
              <w:contextualSpacing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 w:hint="cs"/>
                <w:b/>
                <w:bCs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165582">
              <w:rPr>
                <w:rFonts w:ascii="TH SarabunPSK" w:hAnsi="TH SarabunPSK" w:cs="TH SarabunPSK"/>
                <w:b/>
                <w:bCs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</w:t>
            </w:r>
            <w:r w:rsidRPr="00165582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อธิการบดี</w:t>
            </w:r>
            <w:r w:rsidRPr="00165582">
              <w:rPr>
                <w:rFonts w:ascii="TH SarabunPSK" w:hAnsi="TH SarabunPSK" w:cs="TH SarabunPSK"/>
                <w:b/>
                <w:bCs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ฝ่ายการเงินและบริหารทั่วไป</w:t>
            </w:r>
            <w:r w:rsidRPr="00165582">
              <w:rPr>
                <w:rFonts w:ascii="TH SarabunPSK" w:hAnsi="TH SarabunPSK" w:cs="TH SarabunPSK" w:hint="cs"/>
                <w:b/>
                <w:bCs/>
                <w:noProof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โดยหัวหน้าส่วนการเงินและบัญชี)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190" w14:textId="77777777" w:rsidR="00EA65F8" w:rsidRPr="00165582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กรอบเวลาที่จะดำเนินการให้แล้วเสร็จ : </w:t>
            </w:r>
          </w:p>
          <w:p w14:paraId="61F48A84" w14:textId="77777777" w:rsidR="00EA65F8" w:rsidRPr="00165582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ไตรมาสที่ 1 ปีงบประมาณ </w:t>
            </w:r>
            <w:r w:rsidRPr="00165582"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พ.ศ. 2564 (31 ธันวาคม 2563)</w:t>
            </w:r>
          </w:p>
          <w:p w14:paraId="7D72D58C" w14:textId="77777777" w:rsidR="00EA65F8" w:rsidRPr="00165582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397755C5" w14:textId="77777777" w:rsidR="00EA65F8" w:rsidRPr="00165582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165582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32222E6C" w14:textId="77777777" w:rsidR="00EA65F8" w:rsidRPr="00165582" w:rsidRDefault="00EA65F8" w:rsidP="00F23EEE">
            <w:pPr>
              <w:numPr>
                <w:ilvl w:val="0"/>
                <w:numId w:val="51"/>
              </w:numPr>
              <w:spacing w:after="0" w:line="260" w:lineRule="exact"/>
              <w:ind w:left="239" w:hanging="239"/>
              <w:contextualSpacing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เปรียบเทียบข้อมูลงบประมาณที่เกิดขึ้นจริงกับประมาณการ</w:t>
            </w:r>
          </w:p>
          <w:p w14:paraId="645BC67D" w14:textId="77777777" w:rsidR="00EA65F8" w:rsidRPr="00165582" w:rsidRDefault="00EA65F8" w:rsidP="00F23EEE">
            <w:pPr>
              <w:numPr>
                <w:ilvl w:val="0"/>
                <w:numId w:val="51"/>
              </w:numPr>
              <w:spacing w:after="0" w:line="260" w:lineRule="exact"/>
              <w:ind w:left="239" w:hanging="239"/>
              <w:contextualSpacing/>
              <w:jc w:val="left"/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นำข้อมูลจากคณะกรรมการติดตามการใช้จ่าย</w:t>
            </w:r>
            <w:r w:rsidRPr="00165582">
              <w:rPr>
                <w:rFonts w:ascii="TH SarabunPSK" w:hAnsi="TH SarabunPSK" w:cs="TH SarabunPSK"/>
                <w:color w:val="auto"/>
                <w:spacing w:val="-14"/>
                <w:kern w:val="0"/>
                <w:sz w:val="26"/>
                <w:szCs w:val="26"/>
                <w:cs/>
                <w14:ligatures w14:val="none"/>
                <w14:cntxtAlts w14:val="0"/>
              </w:rPr>
              <w:t>งบประมาณและเร่งรัดการดำเนินงานตามแผนปฏิบัติการ เป็นแนวทาง</w:t>
            </w:r>
          </w:p>
          <w:p w14:paraId="2FDAA0C6" w14:textId="77777777" w:rsidR="00EA65F8" w:rsidRPr="00165582" w:rsidRDefault="00EA65F8" w:rsidP="00F23EEE">
            <w:pPr>
              <w:numPr>
                <w:ilvl w:val="0"/>
                <w:numId w:val="51"/>
              </w:numPr>
              <w:spacing w:after="0" w:line="260" w:lineRule="exact"/>
              <w:ind w:left="239" w:hanging="239"/>
              <w:contextualSpacing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วิเคราะห์ข้อมูลความแตกต่างที่มีนัยสำคัญ</w:t>
            </w:r>
          </w:p>
          <w:p w14:paraId="71568CF7" w14:textId="77777777" w:rsidR="00EA65F8" w:rsidRPr="00165582" w:rsidRDefault="00EA65F8" w:rsidP="00F23EEE">
            <w:pPr>
              <w:numPr>
                <w:ilvl w:val="0"/>
                <w:numId w:val="51"/>
              </w:numPr>
              <w:spacing w:after="0" w:line="260" w:lineRule="exact"/>
              <w:ind w:left="245" w:hanging="245"/>
              <w:contextualSpacing/>
              <w:jc w:val="thaiDistribute"/>
              <w:rPr>
                <w:rFonts w:ascii="TH SarabunPSK" w:hAnsi="TH SarabunPSK" w:cs="TH SarabunPSK"/>
                <w:b/>
                <w:bCs/>
                <w:color w:val="auto"/>
                <w:spacing w:val="-13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  <w:r w:rsidRPr="00165582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เสนอผู้บริหาร</w:t>
            </w: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</w:tcPr>
          <w:p w14:paraId="206AD30C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373" w:type="dxa"/>
            <w:tcBorders>
              <w:top w:val="nil"/>
              <w:bottom w:val="single" w:sz="4" w:space="0" w:color="auto"/>
            </w:tcBorders>
          </w:tcPr>
          <w:p w14:paraId="3D2F3BD1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37" w:type="dxa"/>
            <w:tcBorders>
              <w:top w:val="nil"/>
              <w:bottom w:val="single" w:sz="4" w:space="0" w:color="auto"/>
              <w:right w:val="double" w:sz="4" w:space="0" w:color="auto"/>
            </w:tcBorders>
          </w:tcPr>
          <w:p w14:paraId="58168D34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3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14:paraId="7433DA48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57" w:type="dxa"/>
            <w:tcBorders>
              <w:top w:val="nil"/>
              <w:bottom w:val="single" w:sz="4" w:space="0" w:color="auto"/>
            </w:tcBorders>
          </w:tcPr>
          <w:p w14:paraId="0449E68F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221EACBB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0DD53EEE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70" w:type="dxa"/>
            <w:tcBorders>
              <w:top w:val="nil"/>
              <w:bottom w:val="single" w:sz="4" w:space="0" w:color="auto"/>
            </w:tcBorders>
          </w:tcPr>
          <w:p w14:paraId="48DBDE64" w14:textId="77777777" w:rsidR="00EA65F8" w:rsidRPr="00165582" w:rsidRDefault="00EA65F8" w:rsidP="009D5D76">
            <w:pPr>
              <w:spacing w:after="0" w:line="260" w:lineRule="exac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41781867" w14:textId="77777777" w:rsidR="00EA65F8" w:rsidRDefault="00EA65F8" w:rsidP="00EA65F8">
      <w:pPr>
        <w:jc w:val="left"/>
        <w:rPr>
          <w:cs/>
        </w:rPr>
      </w:pPr>
    </w:p>
    <w:p w14:paraId="374D0049" w14:textId="77777777" w:rsidR="00EA65F8" w:rsidRDefault="00EA65F8" w:rsidP="00EA65F8">
      <w:pPr>
        <w:spacing w:after="200" w:line="276" w:lineRule="auto"/>
        <w:jc w:val="left"/>
        <w:rPr>
          <w:cs/>
        </w:rPr>
      </w:pPr>
      <w:r>
        <w:rPr>
          <w:cs/>
        </w:rPr>
        <w:br w:type="page"/>
      </w:r>
    </w:p>
    <w:tbl>
      <w:tblPr>
        <w:tblW w:w="1554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0"/>
        <w:gridCol w:w="6312"/>
        <w:gridCol w:w="2854"/>
        <w:gridCol w:w="2430"/>
        <w:gridCol w:w="450"/>
        <w:gridCol w:w="450"/>
        <w:gridCol w:w="450"/>
        <w:gridCol w:w="450"/>
        <w:gridCol w:w="360"/>
        <w:gridCol w:w="360"/>
        <w:gridCol w:w="360"/>
        <w:gridCol w:w="360"/>
      </w:tblGrid>
      <w:tr w:rsidR="00EA65F8" w:rsidRPr="005C404C" w14:paraId="2F876902" w14:textId="77777777" w:rsidTr="009D5D76">
        <w:trPr>
          <w:tblHeader/>
        </w:trPr>
        <w:tc>
          <w:tcPr>
            <w:tcW w:w="710" w:type="dxa"/>
            <w:vMerge w:val="restart"/>
            <w:vAlign w:val="center"/>
          </w:tcPr>
          <w:p w14:paraId="2010B455" w14:textId="77777777" w:rsidR="00EA65F8" w:rsidRPr="005C404C" w:rsidRDefault="00EA65F8" w:rsidP="009D5D76">
            <w:pPr>
              <w:spacing w:before="60" w:after="6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  <w:lastRenderedPageBreak/>
              <w:t>ลำดับที่</w:t>
            </w:r>
          </w:p>
        </w:tc>
        <w:tc>
          <w:tcPr>
            <w:tcW w:w="6312" w:type="dxa"/>
            <w:vMerge w:val="restart"/>
            <w:vAlign w:val="center"/>
          </w:tcPr>
          <w:p w14:paraId="3BE2E31E" w14:textId="77777777" w:rsidR="00EA65F8" w:rsidRPr="005C404C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FFFFFF"/>
                <w:kern w:val="0"/>
                <w:sz w:val="26"/>
                <w:szCs w:val="26"/>
                <w:highlight w:val="darkBlue"/>
                <w:cs/>
                <w14:ligatures w14:val="none"/>
                <w14:cntxtAlts w14:val="0"/>
              </w:rPr>
              <w:t>คณะกรรมการติดตาม ตรวจสอบ และประเมินผลงาน</w:t>
            </w:r>
          </w:p>
          <w:p w14:paraId="0A2FBF42" w14:textId="77777777" w:rsidR="00EA65F8" w:rsidRPr="005C404C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เรื่อง/ข้อสังเกต/ข้อเสนอแนะ/มติ</w:t>
            </w:r>
          </w:p>
        </w:tc>
        <w:tc>
          <w:tcPr>
            <w:tcW w:w="2854" w:type="dxa"/>
            <w:vMerge w:val="restart"/>
            <w:vAlign w:val="center"/>
          </w:tcPr>
          <w:p w14:paraId="64C8F3C8" w14:textId="77777777" w:rsidR="00EA65F8" w:rsidRPr="005C404C" w:rsidRDefault="00EA65F8" w:rsidP="009D5D7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C3D3153" w14:textId="77777777" w:rsidR="00EA65F8" w:rsidRPr="005C404C" w:rsidRDefault="00EA65F8" w:rsidP="009D5D76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ข้อมูลผลการดำเนินงาน ณ ไตรมาส 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4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ปีงบประมาณ พ.ศ. 256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</w:p>
          <w:p w14:paraId="229A05AF" w14:textId="77777777" w:rsidR="00EA65F8" w:rsidRPr="005C404C" w:rsidRDefault="00EA65F8" w:rsidP="009D5D76">
            <w:pPr>
              <w:spacing w:after="0" w:line="280" w:lineRule="exact"/>
              <w:ind w:left="-107" w:right="-126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(ณ วันที่ 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30 กันยายน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พ.ศ. 256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3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</w:tc>
        <w:tc>
          <w:tcPr>
            <w:tcW w:w="2430" w:type="dxa"/>
            <w:vMerge w:val="restart"/>
            <w:vAlign w:val="center"/>
          </w:tcPr>
          <w:p w14:paraId="09D8DDD3" w14:textId="77777777" w:rsidR="00EA65F8" w:rsidRPr="005C404C" w:rsidRDefault="00EA65F8" w:rsidP="009D5D76">
            <w:pPr>
              <w:spacing w:after="0" w:line="24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5FC2938F" w14:textId="77777777" w:rsidR="00EA65F8" w:rsidRPr="005C404C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spacing w:val="-4"/>
                <w:kern w:val="0"/>
                <w:sz w:val="24"/>
                <w:szCs w:val="24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 xml:space="preserve">และรายละเอียด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t>Milestone</w:t>
            </w:r>
          </w:p>
        </w:tc>
        <w:tc>
          <w:tcPr>
            <w:tcW w:w="1350" w:type="dxa"/>
            <w:gridSpan w:val="3"/>
            <w:tcBorders>
              <w:right w:val="double" w:sz="4" w:space="0" w:color="auto"/>
            </w:tcBorders>
            <w:vAlign w:val="center"/>
          </w:tcPr>
          <w:p w14:paraId="46A3BFB9" w14:textId="77777777" w:rsidR="00EA65F8" w:rsidRPr="005C404C" w:rsidRDefault="00EA65F8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12FEEFD5" w14:textId="77777777" w:rsidR="00EA65F8" w:rsidRPr="005C404C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ระดับวิกฤตที่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  <w:br/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มีผลกระทบต่อ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มหาวิทยาลัย</w:t>
            </w:r>
          </w:p>
        </w:tc>
        <w:tc>
          <w:tcPr>
            <w:tcW w:w="1890" w:type="dxa"/>
            <w:gridSpan w:val="5"/>
            <w:tcBorders>
              <w:left w:val="double" w:sz="4" w:space="0" w:color="auto"/>
            </w:tcBorders>
            <w:vAlign w:val="center"/>
          </w:tcPr>
          <w:p w14:paraId="594366C4" w14:textId="77777777" w:rsidR="00EA65F8" w:rsidRPr="005C404C" w:rsidRDefault="00EA65F8" w:rsidP="009D5D76">
            <w:pPr>
              <w:spacing w:after="0" w:line="260" w:lineRule="exact"/>
              <w:ind w:left="-57" w:right="-57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4"/>
                <w:szCs w:val="24"/>
                <w:highlight w:val="yellow"/>
                <w:cs/>
                <w14:ligatures w14:val="none"/>
                <w14:cntxtAlts w14:val="0"/>
              </w:rPr>
              <w:t>(โปรดระบุ)</w:t>
            </w:r>
          </w:p>
          <w:p w14:paraId="09CA4360" w14:textId="77777777" w:rsidR="00EA65F8" w:rsidRPr="005C404C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4"/>
                <w:szCs w:val="24"/>
                <w:cs/>
                <w14:ligatures w14:val="none"/>
                <w14:cntxtAlts w14:val="0"/>
              </w:rPr>
              <w:t>สรุปผลการดำเนินงาน</w:t>
            </w:r>
          </w:p>
        </w:tc>
      </w:tr>
      <w:tr w:rsidR="00EA65F8" w:rsidRPr="005C404C" w14:paraId="1B2DB96F" w14:textId="77777777" w:rsidTr="009D5D76">
        <w:trPr>
          <w:trHeight w:val="656"/>
          <w:tblHeader/>
        </w:trPr>
        <w:tc>
          <w:tcPr>
            <w:tcW w:w="710" w:type="dxa"/>
            <w:vMerge/>
          </w:tcPr>
          <w:p w14:paraId="78D42EDD" w14:textId="77777777" w:rsidR="00EA65F8" w:rsidRPr="005C404C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vMerge/>
          </w:tcPr>
          <w:p w14:paraId="7F16DCE0" w14:textId="77777777" w:rsidR="00EA65F8" w:rsidRPr="005C404C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854" w:type="dxa"/>
            <w:vMerge/>
          </w:tcPr>
          <w:p w14:paraId="2B2482AD" w14:textId="77777777" w:rsidR="00EA65F8" w:rsidRPr="005C404C" w:rsidRDefault="00EA65F8" w:rsidP="009D5D76">
            <w:pPr>
              <w:spacing w:after="0" w:line="280" w:lineRule="exact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vMerge/>
            <w:textDirection w:val="btLr"/>
          </w:tcPr>
          <w:p w14:paraId="32B5DFB8" w14:textId="77777777" w:rsidR="00EA65F8" w:rsidRPr="005C404C" w:rsidRDefault="00EA65F8" w:rsidP="009D5D76">
            <w:pPr>
              <w:spacing w:after="0" w:line="28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extDirection w:val="btLr"/>
            <w:vAlign w:val="center"/>
          </w:tcPr>
          <w:p w14:paraId="06546A84" w14:textId="77777777" w:rsidR="00EA65F8" w:rsidRPr="005C404C" w:rsidRDefault="00EA65F8" w:rsidP="009D5D76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1</w:t>
            </w:r>
          </w:p>
        </w:tc>
        <w:tc>
          <w:tcPr>
            <w:tcW w:w="450" w:type="dxa"/>
            <w:textDirection w:val="btLr"/>
            <w:vAlign w:val="center"/>
          </w:tcPr>
          <w:p w14:paraId="6F87072B" w14:textId="77777777" w:rsidR="00EA65F8" w:rsidRPr="005C404C" w:rsidRDefault="00EA65F8" w:rsidP="009D5D76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2</w:t>
            </w:r>
          </w:p>
        </w:tc>
        <w:tc>
          <w:tcPr>
            <w:tcW w:w="450" w:type="dxa"/>
            <w:tcBorders>
              <w:right w:val="double" w:sz="4" w:space="0" w:color="auto"/>
            </w:tcBorders>
            <w:textDirection w:val="btLr"/>
            <w:vAlign w:val="center"/>
          </w:tcPr>
          <w:p w14:paraId="2A2AE5D2" w14:textId="77777777" w:rsidR="00EA65F8" w:rsidRPr="005C404C" w:rsidRDefault="00EA65F8" w:rsidP="009D5D76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ระดับ 3</w:t>
            </w:r>
          </w:p>
        </w:tc>
        <w:tc>
          <w:tcPr>
            <w:tcW w:w="450" w:type="dxa"/>
            <w:tcBorders>
              <w:left w:val="double" w:sz="4" w:space="0" w:color="auto"/>
            </w:tcBorders>
            <w:textDirection w:val="btLr"/>
            <w:vAlign w:val="center"/>
          </w:tcPr>
          <w:p w14:paraId="4ABF8407" w14:textId="77777777" w:rsidR="00EA65F8" w:rsidRPr="005C404C" w:rsidRDefault="00EA65F8" w:rsidP="009D5D76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1 คะแนน</w:t>
            </w:r>
          </w:p>
        </w:tc>
        <w:tc>
          <w:tcPr>
            <w:tcW w:w="360" w:type="dxa"/>
            <w:textDirection w:val="btLr"/>
            <w:vAlign w:val="center"/>
          </w:tcPr>
          <w:p w14:paraId="3038D91C" w14:textId="77777777" w:rsidR="00EA65F8" w:rsidRPr="005C404C" w:rsidRDefault="00EA65F8" w:rsidP="009D5D76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2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0FEDD57A" w14:textId="77777777" w:rsidR="00EA65F8" w:rsidRPr="005C404C" w:rsidRDefault="00EA65F8" w:rsidP="009D5D76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3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322355AE" w14:textId="77777777" w:rsidR="00EA65F8" w:rsidRPr="005C404C" w:rsidRDefault="00EA65F8" w:rsidP="009D5D76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4 คะแนน</w:t>
            </w:r>
          </w:p>
        </w:tc>
        <w:tc>
          <w:tcPr>
            <w:tcW w:w="360" w:type="dxa"/>
            <w:shd w:val="clear" w:color="auto" w:fill="auto"/>
            <w:textDirection w:val="btLr"/>
            <w:vAlign w:val="center"/>
          </w:tcPr>
          <w:p w14:paraId="109ABC12" w14:textId="77777777" w:rsidR="00EA65F8" w:rsidRPr="005C404C" w:rsidRDefault="00EA65F8" w:rsidP="009D5D76">
            <w:pPr>
              <w:spacing w:before="20" w:after="20" w:line="140" w:lineRule="exact"/>
              <w:ind w:hanging="5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spacing w:val="-8"/>
                <w:kern w:val="0"/>
                <w:sz w:val="24"/>
                <w:szCs w:val="24"/>
                <w:cs/>
                <w14:ligatures w14:val="none"/>
                <w14:cntxtAlts w14:val="0"/>
              </w:rPr>
              <w:t>5 คะแนน</w:t>
            </w:r>
          </w:p>
        </w:tc>
      </w:tr>
      <w:tr w:rsidR="00EA65F8" w:rsidRPr="005C404C" w14:paraId="7F568F85" w14:textId="77777777" w:rsidTr="009D5D76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442FA852" w14:textId="77777777" w:rsidR="00EA65F8" w:rsidRPr="005C404C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73593930" w14:textId="77777777" w:rsidR="00EA65F8" w:rsidRPr="005C404C" w:rsidRDefault="00EA65F8" w:rsidP="009D5D76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การประชุมครั้งที่ 5/2563 วันที่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 xml:space="preserve">17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กรกฎาคม 2563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40F3D9C1" w14:textId="77777777" w:rsidR="00EA65F8" w:rsidRPr="005C404C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5F58991" w14:textId="77777777" w:rsidR="00EA65F8" w:rsidRPr="005C404C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17AB7252" w14:textId="77777777" w:rsidR="00EA65F8" w:rsidRPr="005C404C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274D63D2" w14:textId="77777777" w:rsidR="00EA65F8" w:rsidRPr="005C404C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5EFB3353" w14:textId="77777777" w:rsidR="00EA65F8" w:rsidRPr="005C404C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65ECCE4B" w14:textId="77777777" w:rsidR="00EA65F8" w:rsidRPr="005C404C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48B2F69A" w14:textId="77777777" w:rsidR="00EA65F8" w:rsidRPr="005C404C" w:rsidRDefault="00EA65F8" w:rsidP="009D5D76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4AB463E" w14:textId="77777777" w:rsidR="00EA65F8" w:rsidRPr="005C404C" w:rsidRDefault="00EA65F8" w:rsidP="009D5D76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09B27944" w14:textId="77777777" w:rsidR="00EA65F8" w:rsidRPr="005C404C" w:rsidRDefault="00EA65F8" w:rsidP="009D5D76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1EE2D6C9" w14:textId="77777777" w:rsidR="00EA65F8" w:rsidRPr="005C404C" w:rsidRDefault="00EA65F8" w:rsidP="009D5D76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5C404C" w14:paraId="68F965D7" w14:textId="77777777" w:rsidTr="009D5D76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36CCCB7E" w14:textId="77777777" w:rsidR="00EA65F8" w:rsidRPr="005C404C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12</w:t>
            </w: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69A76315" w14:textId="77777777" w:rsidR="00EA65F8" w:rsidRPr="005C404C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ขอความเห็นชอบการปรับเป้าหมายของอธิการบดี ประจำปีงบประมาณ พ.ศ. 2563 (เป้าหมายที่ 6 : การสร้างความมั่นคงทางการเงิน (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Financial Stability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))</w:t>
            </w:r>
          </w:p>
          <w:p w14:paraId="55911350" w14:textId="77777777" w:rsidR="00EA65F8" w:rsidRPr="005C404C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399ED97A" w14:textId="77777777" w:rsidR="00EA65F8" w:rsidRPr="005C404C" w:rsidRDefault="00EA65F8" w:rsidP="009D5D76">
            <w:pPr>
              <w:spacing w:after="0" w:line="27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1E09E900" w14:textId="77777777" w:rsidR="00EA65F8" w:rsidRPr="005C404C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7D3C6A01" w14:textId="77777777" w:rsidR="00EA65F8" w:rsidRPr="005C404C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11BBB3BC" w14:textId="77777777" w:rsidR="00EA65F8" w:rsidRPr="005C404C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68EAE113" w14:textId="77777777" w:rsidR="00EA65F8" w:rsidRPr="005C404C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15C9956F" w14:textId="77777777" w:rsidR="00EA65F8" w:rsidRPr="005C404C" w:rsidRDefault="00EA65F8" w:rsidP="009D5D76">
            <w:pPr>
              <w:spacing w:after="0" w:line="27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71767CA4" w14:textId="77777777" w:rsidR="00EA65F8" w:rsidRPr="005C404C" w:rsidRDefault="00EA65F8" w:rsidP="009D5D76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9989E0E" w14:textId="77777777" w:rsidR="00EA65F8" w:rsidRPr="005C404C" w:rsidRDefault="00EA65F8" w:rsidP="009D5D76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EF4704E" w14:textId="77777777" w:rsidR="00EA65F8" w:rsidRPr="005C404C" w:rsidRDefault="00EA65F8" w:rsidP="009D5D76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285256C" w14:textId="77777777" w:rsidR="00EA65F8" w:rsidRPr="005C404C" w:rsidRDefault="00EA65F8" w:rsidP="009D5D76">
            <w:pPr>
              <w:spacing w:after="0" w:line="27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5C404C" w14:paraId="2AA47BE8" w14:textId="77777777" w:rsidTr="009D5D76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42C4DF7E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15BEBE51" w14:textId="77777777" w:rsidR="00EA65F8" w:rsidRPr="005C404C" w:rsidRDefault="00EA65F8" w:rsidP="00F23EEE">
            <w:pPr>
              <w:numPr>
                <w:ilvl w:val="0"/>
                <w:numId w:val="47"/>
              </w:numPr>
              <w:tabs>
                <w:tab w:val="left" w:pos="1890"/>
              </w:tabs>
              <w:spacing w:after="0" w:line="260" w:lineRule="exact"/>
              <w:ind w:left="325" w:hanging="283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มหาวิทยาลัยควรจัดทำแผนเกี่ยวกับผลกระทบทางการเงินของมหาวิทยาลัยทั้งใน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br/>
              <w:t>ระยะสั้น (3-5 ปี) และระยะยาว (10 ปี)</w:t>
            </w:r>
          </w:p>
          <w:p w14:paraId="5197DF39" w14:textId="77777777" w:rsidR="00EA65F8" w:rsidRPr="005C404C" w:rsidRDefault="00EA65F8" w:rsidP="00F23EEE">
            <w:pPr>
              <w:numPr>
                <w:ilvl w:val="0"/>
                <w:numId w:val="47"/>
              </w:numPr>
              <w:tabs>
                <w:tab w:val="left" w:pos="1890"/>
              </w:tabs>
              <w:spacing w:after="0" w:line="260" w:lineRule="exact"/>
              <w:ind w:left="325" w:hanging="283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ในปีงบประมาณ พ.ศ. 2564 มหาวิทยาลัยควรนิยามสินทรัพย์ที่จะนำมาคำนวณในอัตราผลตอบแทนต่อสินทรัพย์ให้ชัดเจน เพื่อให้สะท้อนความเป็นจริงและประกอบในการกำหนดเป้าหมายของอธิการบดี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4A5B7795" w14:textId="77777777" w:rsidR="00EA65F8" w:rsidRPr="005C404C" w:rsidRDefault="00EA65F8" w:rsidP="009D5D76">
            <w:pPr>
              <w:spacing w:after="0" w:line="260" w:lineRule="exact"/>
              <w:ind w:left="155" w:firstLine="14"/>
              <w:jc w:val="left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199660" wp14:editId="50AAD995">
                      <wp:simplePos x="0" y="0"/>
                      <wp:positionH relativeFrom="column">
                        <wp:posOffset>-69536</wp:posOffset>
                      </wp:positionH>
                      <wp:positionV relativeFrom="paragraph">
                        <wp:posOffset>26761</wp:posOffset>
                      </wp:positionV>
                      <wp:extent cx="95250" cy="753745"/>
                      <wp:effectExtent l="0" t="0" r="19050" b="27305"/>
                      <wp:wrapNone/>
                      <wp:docPr id="21" name="Right Brac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5374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1885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714663" id="Right Brace 21" o:spid="_x0000_s1026" type="#_x0000_t88" style="position:absolute;margin-left:-5.5pt;margin-top:2.1pt;width:7.5pt;height:59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" adj="227,4073" strokeweight=".5pt"/>
                  </w:pict>
                </mc:Fallback>
              </mc:AlternateContent>
            </w:r>
            <w:r w:rsidRPr="005C404C">
              <w:rPr>
                <w:rFonts w:ascii="TH SarabunPSK" w:hAnsi="TH SarabunPSK" w:cs="TH SarabunPSK" w:hint="cs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(</w:t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รองอธิการบดีฝ่ายการเงินและบริหารทั่วไป</w:t>
            </w:r>
            <w:r w:rsidRPr="005C404C">
              <w:rPr>
                <w:rFonts w:ascii="TH SarabunPSK" w:hAnsi="TH SarabunPSK" w:cs="TH SarabunPSK" w:hint="cs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</w:t>
            </w:r>
          </w:p>
          <w:p w14:paraId="32075BDB" w14:textId="77777777" w:rsidR="00EA65F8" w:rsidRPr="005C404C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5F5BBA65" w14:textId="77777777" w:rsidR="00EA65F8" w:rsidRPr="005C404C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D0AACBA" w14:textId="77777777" w:rsidR="00EA65F8" w:rsidRPr="005C404C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7D9134F5" w14:textId="77777777" w:rsidR="00EA65F8" w:rsidRPr="005C404C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6A98F98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71F685F8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197E6D70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22391C5C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0401B185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003E25A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00F88E3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F033F69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5C404C" w14:paraId="3D21C051" w14:textId="77777777" w:rsidTr="009D5D76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0332482E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3B07B878" w14:textId="77777777" w:rsidR="00EA65F8" w:rsidRPr="005C404C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ab/>
            </w:r>
          </w:p>
          <w:p w14:paraId="323CB06F" w14:textId="77777777" w:rsidR="00EA65F8" w:rsidRPr="005C404C" w:rsidRDefault="00EA65F8" w:rsidP="00F23EEE">
            <w:pPr>
              <w:numPr>
                <w:ilvl w:val="0"/>
                <w:numId w:val="48"/>
              </w:numPr>
              <w:tabs>
                <w:tab w:val="left" w:pos="1890"/>
              </w:tabs>
              <w:spacing w:after="0" w:line="260" w:lineRule="exact"/>
              <w:ind w:left="331" w:hanging="28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ให้มหาวิทยาลัยทบทวนตัวเลขอัตราผลตอบแทนต่อสินทรัพย์ที่ขอปรับในเป้าหมายของอธิการบดี ประจำปีงบประมาณ พ.ศ. 2563 ตามข้อสังกต/ข้อเสนอแนะข้อ 1) และนำเสนอ</w:t>
            </w:r>
            <w:r w:rsidRPr="005C404C">
              <w:rPr>
                <w:rFonts w:ascii="TH SarabunPSK" w:hAnsi="TH SarabunPSK" w:cs="TH SarabunPSK"/>
                <w:color w:val="auto"/>
                <w:spacing w:val="-2"/>
                <w:kern w:val="0"/>
                <w:sz w:val="26"/>
                <w:szCs w:val="26"/>
                <w:cs/>
                <w14:ligatures w14:val="none"/>
                <w14:cntxtAlts w14:val="0"/>
              </w:rPr>
              <w:t>คณะกรรมการติดตาม ตรวจสอบ และประเมินผลงาน ในการประชุมครั้งถัดไป (เดือนสิงหาคม)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 ก่อนนำเสนอสภามหาวิทยาลัยเพื่อพิจารณาอนุมัติ</w:t>
            </w:r>
          </w:p>
          <w:p w14:paraId="5D495ED3" w14:textId="77777777" w:rsidR="00EA65F8" w:rsidRPr="005C404C" w:rsidRDefault="00EA65F8" w:rsidP="00F23EEE">
            <w:pPr>
              <w:numPr>
                <w:ilvl w:val="0"/>
                <w:numId w:val="48"/>
              </w:numPr>
              <w:tabs>
                <w:tab w:val="left" w:pos="1890"/>
              </w:tabs>
              <w:spacing w:after="0" w:line="260" w:lineRule="exact"/>
              <w:ind w:left="331" w:hanging="28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62C7AFF3" w14:textId="77777777" w:rsidR="00EA65F8" w:rsidRPr="005C404C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21B5DB51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58AB6454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234C34E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7D356A8A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05451CDC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4770C69D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C8052B2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1F15273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51F4F32C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5C404C" w14:paraId="0A69B364" w14:textId="77777777" w:rsidTr="009D5D76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52DBBB64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52B0CE9B" w14:textId="77777777" w:rsidR="00EA65F8" w:rsidRPr="005C404C" w:rsidRDefault="00EA65F8" w:rsidP="009D5D76">
            <w:pPr>
              <w:tabs>
                <w:tab w:val="left" w:pos="1890"/>
              </w:tabs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double"/>
                <w:cs/>
                <w14:ligatures w14:val="none"/>
                <w14:cntxtAlts w14:val="0"/>
              </w:rPr>
              <w:t>การประชุมครั้งที่ 6/2563 วันที่ 20 สิงหาคม 2563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63F303FF" w14:textId="77777777" w:rsidR="00EA65F8" w:rsidRPr="005C404C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7CED38DB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33AB26FD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48039472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4C62BFC4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0363A0B1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20185BA7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6180D5BB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6944C63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243498F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5C404C" w14:paraId="64BFAAA3" w14:textId="77777777" w:rsidTr="009D5D76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1413BEE6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548F408A" w14:textId="77777777" w:rsidR="00EA65F8" w:rsidRPr="005C404C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ขอความเห็นชอบการปรับเป้าหมายของอธิการบดี ประจำปีงบประมาณ พ.ศ. 2563 (เป้าหมายที่ 6 : การสร้างความมั่นคงทางการเงิน (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Financial Stability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))</w:t>
            </w:r>
          </w:p>
          <w:p w14:paraId="16ABD6CF" w14:textId="77777777" w:rsidR="00EA65F8" w:rsidRPr="005C404C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ข้อสังเกต/ข้อเสนอแนะ</w:t>
            </w:r>
          </w:p>
        </w:tc>
        <w:tc>
          <w:tcPr>
            <w:tcW w:w="2854" w:type="dxa"/>
            <w:tcBorders>
              <w:top w:val="nil"/>
              <w:bottom w:val="nil"/>
            </w:tcBorders>
          </w:tcPr>
          <w:p w14:paraId="595C9385" w14:textId="77777777" w:rsidR="00EA65F8" w:rsidRPr="005C404C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4F944ABA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0703B39D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340E530C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2494B200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777D7E24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245D2A9C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5385C25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7E33B721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210555F7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5C404C" w14:paraId="5D52F2E1" w14:textId="77777777" w:rsidTr="009D5D76">
        <w:trPr>
          <w:trHeight w:val="70"/>
        </w:trPr>
        <w:tc>
          <w:tcPr>
            <w:tcW w:w="710" w:type="dxa"/>
            <w:tcBorders>
              <w:top w:val="nil"/>
              <w:bottom w:val="nil"/>
            </w:tcBorders>
          </w:tcPr>
          <w:p w14:paraId="28021B1D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nil"/>
              <w:right w:val="single" w:sz="4" w:space="0" w:color="auto"/>
            </w:tcBorders>
          </w:tcPr>
          <w:p w14:paraId="73D6F096" w14:textId="77777777" w:rsidR="00EA65F8" w:rsidRPr="005C404C" w:rsidRDefault="00EA65F8" w:rsidP="00F23EEE">
            <w:pPr>
              <w:numPr>
                <w:ilvl w:val="0"/>
                <w:numId w:val="53"/>
              </w:numPr>
              <w:tabs>
                <w:tab w:val="left" w:pos="1890"/>
              </w:tabs>
              <w:spacing w:after="0" w:line="260" w:lineRule="exact"/>
              <w:ind w:left="331" w:hanging="28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การที่รายได้ลดลงเนื่องจากสถานการณ์การแพร่ระบาดของโรคติดเชื้อไวรัสโคโรน่า 2019 (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COVID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-19) ตามที่เสนอ ควรพิจารณาถึงรายจ่ายอย่างระมัดระวังร่วมด้วย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D8AE85" w14:textId="77777777" w:rsidR="00EA65F8" w:rsidRPr="005C404C" w:rsidRDefault="00EA65F8" w:rsidP="00F23EEE">
            <w:pPr>
              <w:numPr>
                <w:ilvl w:val="0"/>
                <w:numId w:val="40"/>
              </w:numPr>
              <w:spacing w:after="0" w:line="260" w:lineRule="exact"/>
              <w:ind w:left="166" w:hanging="97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รองอธิการบดีฝ่ายการเงินและบริหารทั่วไป </w:t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การเงินและบัญชี</w:t>
            </w:r>
          </w:p>
        </w:tc>
        <w:tc>
          <w:tcPr>
            <w:tcW w:w="2430" w:type="dxa"/>
            <w:tcBorders>
              <w:top w:val="nil"/>
              <w:bottom w:val="nil"/>
            </w:tcBorders>
          </w:tcPr>
          <w:p w14:paraId="6EABD9E3" w14:textId="77777777" w:rsidR="00EA65F8" w:rsidRPr="005C404C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51D2D4CC" w14:textId="77777777" w:rsidR="00EA65F8" w:rsidRPr="005C404C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203A6F5A" w14:textId="77777777" w:rsidR="00EA65F8" w:rsidRPr="005C404C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7CCE8FFB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</w:tcBorders>
            <w:textDirection w:val="btLr"/>
          </w:tcPr>
          <w:p w14:paraId="1B768A8B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nil"/>
              <w:right w:val="double" w:sz="4" w:space="0" w:color="auto"/>
            </w:tcBorders>
            <w:textDirection w:val="btLr"/>
          </w:tcPr>
          <w:p w14:paraId="2DADC1CD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nil"/>
            </w:tcBorders>
            <w:textDirection w:val="btLr"/>
          </w:tcPr>
          <w:p w14:paraId="7DF09E00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textDirection w:val="btLr"/>
          </w:tcPr>
          <w:p w14:paraId="12EA5F9D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462B605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19EDA932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  <w:shd w:val="clear" w:color="auto" w:fill="auto"/>
            <w:textDirection w:val="btLr"/>
            <w:vAlign w:val="bottom"/>
          </w:tcPr>
          <w:p w14:paraId="4D80B2AA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5C404C" w14:paraId="3D4D9389" w14:textId="77777777" w:rsidTr="009D5D76">
        <w:trPr>
          <w:trHeight w:val="70"/>
        </w:trPr>
        <w:tc>
          <w:tcPr>
            <w:tcW w:w="710" w:type="dxa"/>
            <w:tcBorders>
              <w:top w:val="nil"/>
              <w:bottom w:val="single" w:sz="4" w:space="0" w:color="auto"/>
            </w:tcBorders>
          </w:tcPr>
          <w:p w14:paraId="523C9ABF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A0978A2" w14:textId="77777777" w:rsidR="00EA65F8" w:rsidRPr="005C404C" w:rsidRDefault="00EA65F8" w:rsidP="00F23EEE">
            <w:pPr>
              <w:numPr>
                <w:ilvl w:val="0"/>
                <w:numId w:val="53"/>
              </w:numPr>
              <w:tabs>
                <w:tab w:val="left" w:pos="1890"/>
              </w:tabs>
              <w:spacing w:after="0" w:line="260" w:lineRule="exact"/>
              <w:ind w:left="331" w:hanging="28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หาวิทยาลัยอาจพิจารณาประเด็นที่สินทรัพย์เพิ่มขึ้นแต่รายได้ลดลงโดยวิเคราะห์และจัดทำแผนบริหารสินทรัพย์เพื่อใช้ประโยชน์จากสินทรัพย์ดังกล่าวให้เพิ่มมากขึ้น รวมทั้งอาจพิจารณาปรับลดงบลงทุนเนื่องจากรายได้ลดลงจากสถานการณ์การแพร่ระบาดของโรคติดเชื้อไวรัสโคโรน่า 2019 (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w:t>COVID</w:t>
            </w: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-19)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5EA97" w14:textId="77777777" w:rsidR="00EA65F8" w:rsidRPr="005C404C" w:rsidRDefault="00EA65F8" w:rsidP="00F23EEE">
            <w:pPr>
              <w:numPr>
                <w:ilvl w:val="0"/>
                <w:numId w:val="40"/>
              </w:numPr>
              <w:spacing w:after="0" w:line="260" w:lineRule="exact"/>
              <w:ind w:left="166" w:hanging="97"/>
              <w:jc w:val="left"/>
              <w:rPr>
                <w:rFonts w:ascii="TH SarabunPSK" w:hAnsi="TH SarabunPSK" w:cs="TH SarabunPSK"/>
                <w:b/>
                <w:bCs/>
                <w:noProof/>
                <w:color w:val="auto"/>
                <w:spacing w:val="-16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14:ligatures w14:val="none"/>
                <w14:cntxtAlts w14:val="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56A1ADF" wp14:editId="1295AC84">
                      <wp:simplePos x="0" y="0"/>
                      <wp:positionH relativeFrom="column">
                        <wp:posOffset>-43485</wp:posOffset>
                      </wp:positionH>
                      <wp:positionV relativeFrom="paragraph">
                        <wp:posOffset>43332</wp:posOffset>
                      </wp:positionV>
                      <wp:extent cx="95250" cy="753745"/>
                      <wp:effectExtent l="0" t="0" r="19050" b="27305"/>
                      <wp:wrapNone/>
                      <wp:docPr id="22" name="Right Brac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5250" cy="753745"/>
                              </a:xfrm>
                              <a:prstGeom prst="rightBrace">
                                <a:avLst>
                                  <a:gd name="adj1" fmla="val 8333"/>
                                  <a:gd name="adj2" fmla="val 46516"/>
                                </a:avLst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758590" id="Right Brace 22" o:spid="_x0000_s1026" type="#_x0000_t88" style="position:absolute;margin-left:-3.4pt;margin-top:3.4pt;width:7.5pt;height:59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" adj="227,10047" strokeweight=".5pt"/>
                  </w:pict>
                </mc:Fallback>
              </mc:AlternateContent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รองอธิการบดีฝ่ายการเงินและบริหารทั่วไป </w:t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การเงินและบัญชี</w:t>
            </w:r>
          </w:p>
          <w:p w14:paraId="58E599EA" w14:textId="77777777" w:rsidR="00EA65F8" w:rsidRPr="005C404C" w:rsidRDefault="00EA65F8" w:rsidP="00F23EEE">
            <w:pPr>
              <w:numPr>
                <w:ilvl w:val="0"/>
                <w:numId w:val="40"/>
              </w:numPr>
              <w:spacing w:after="0" w:line="260" w:lineRule="exact"/>
              <w:ind w:left="166" w:hanging="97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รองอธิการบดีฝ่ายทรัพย์สินและวิสาหกิจ</w:t>
            </w:r>
          </w:p>
        </w:tc>
        <w:tc>
          <w:tcPr>
            <w:tcW w:w="2430" w:type="dxa"/>
            <w:tcBorders>
              <w:top w:val="nil"/>
              <w:bottom w:val="single" w:sz="4" w:space="0" w:color="auto"/>
            </w:tcBorders>
          </w:tcPr>
          <w:p w14:paraId="7B4E97E5" w14:textId="77777777" w:rsidR="00EA65F8" w:rsidRPr="005C404C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  <w:p w14:paraId="11262FFE" w14:textId="77777777" w:rsidR="00EA65F8" w:rsidRPr="005C404C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14:ligatures w14:val="none"/>
                <w14:cntxtAlts w14:val="0"/>
              </w:rPr>
            </w:pPr>
          </w:p>
          <w:p w14:paraId="010BEA3C" w14:textId="77777777" w:rsidR="00EA65F8" w:rsidRPr="005C404C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4125B3CC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</w:tcBorders>
            <w:textDirection w:val="btLr"/>
          </w:tcPr>
          <w:p w14:paraId="5E6F7532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bottom w:val="single" w:sz="4" w:space="0" w:color="auto"/>
              <w:right w:val="double" w:sz="4" w:space="0" w:color="auto"/>
            </w:tcBorders>
            <w:textDirection w:val="btLr"/>
          </w:tcPr>
          <w:p w14:paraId="74EFED88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  <w:bottom w:val="single" w:sz="4" w:space="0" w:color="auto"/>
            </w:tcBorders>
            <w:textDirection w:val="btLr"/>
          </w:tcPr>
          <w:p w14:paraId="3378699A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textDirection w:val="btLr"/>
          </w:tcPr>
          <w:p w14:paraId="2D7801B4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FE6182D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693A629E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  <w:bottom w:val="single" w:sz="4" w:space="0" w:color="auto"/>
            </w:tcBorders>
            <w:shd w:val="clear" w:color="auto" w:fill="auto"/>
            <w:textDirection w:val="btLr"/>
            <w:vAlign w:val="bottom"/>
          </w:tcPr>
          <w:p w14:paraId="7FE6335E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5C404C" w14:paraId="64820C7F" w14:textId="77777777" w:rsidTr="009D5D76">
        <w:trPr>
          <w:trHeight w:val="70"/>
        </w:trPr>
        <w:tc>
          <w:tcPr>
            <w:tcW w:w="710" w:type="dxa"/>
            <w:tcBorders>
              <w:top w:val="single" w:sz="4" w:space="0" w:color="auto"/>
              <w:bottom w:val="nil"/>
            </w:tcBorders>
          </w:tcPr>
          <w:p w14:paraId="6421C84F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F0E5ADC" w14:textId="77777777" w:rsidR="00EA65F8" w:rsidRPr="005C404C" w:rsidRDefault="00EA65F8" w:rsidP="00F23EEE">
            <w:pPr>
              <w:numPr>
                <w:ilvl w:val="0"/>
                <w:numId w:val="53"/>
              </w:numPr>
              <w:tabs>
                <w:tab w:val="left" w:pos="1890"/>
              </w:tabs>
              <w:spacing w:after="0" w:line="260" w:lineRule="exact"/>
              <w:ind w:left="331" w:hanging="288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ในปีงบประมาณ พ.ศ. 2564 การกำหนดอัตราผลตอบแทนต่อสินทรัพย์ต้องสัมพันธ์กับงบประมาณที่สภามหาวิทยาลัยได้อนุมัติทั้งรายได้และรายจ่าย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093CB" w14:textId="77777777" w:rsidR="00EA65F8" w:rsidRPr="005C404C" w:rsidRDefault="00EA65F8" w:rsidP="00F23EEE">
            <w:pPr>
              <w:numPr>
                <w:ilvl w:val="0"/>
                <w:numId w:val="40"/>
              </w:numPr>
              <w:spacing w:after="0" w:line="260" w:lineRule="exact"/>
              <w:ind w:left="166" w:hanging="97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 xml:space="preserve">รองอธิการบดีฝ่ายการเงินและบริหารทั่วไป </w:t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spacing w:val="-16"/>
                <w:kern w:val="0"/>
                <w:sz w:val="26"/>
                <w:szCs w:val="26"/>
                <w:cs/>
                <w14:ligatures w14:val="none"/>
                <w14:cntxtAlts w14:val="0"/>
              </w:rPr>
              <w:t>โดยหัวหน้าส่วน</w:t>
            </w:r>
            <w:r w:rsidRPr="005C404C">
              <w:rPr>
                <w:rFonts w:ascii="TH SarabunPSK" w:hAnsi="TH SarabunPSK" w:cs="TH SarabunPSK"/>
                <w:b/>
                <w:bCs/>
                <w:noProof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  <w:t>การเงินและบัญชี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</w:tcPr>
          <w:p w14:paraId="4AF2C5E9" w14:textId="77777777" w:rsidR="00EA65F8" w:rsidRPr="005C404C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กรอบเวลาที่จะดำเนินการให้แล้วเสร็จ</w:t>
            </w:r>
            <w:r w:rsidRPr="005C404C">
              <w:rPr>
                <w:rFonts w:ascii="TH SarabunPSK" w:hAnsi="TH SarabunPSK" w:cs="TH SarabunPSK" w:hint="cs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textDirection w:val="btLr"/>
          </w:tcPr>
          <w:p w14:paraId="5E9F5C73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</w:tcBorders>
            <w:textDirection w:val="btLr"/>
          </w:tcPr>
          <w:p w14:paraId="22AA9BB2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nil"/>
              <w:right w:val="double" w:sz="4" w:space="0" w:color="auto"/>
            </w:tcBorders>
            <w:textDirection w:val="btLr"/>
          </w:tcPr>
          <w:p w14:paraId="0623AF12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double" w:sz="4" w:space="0" w:color="auto"/>
              <w:bottom w:val="nil"/>
            </w:tcBorders>
            <w:textDirection w:val="btLr"/>
          </w:tcPr>
          <w:p w14:paraId="21FFE9E2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textDirection w:val="btLr"/>
          </w:tcPr>
          <w:p w14:paraId="71BC3A3F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bottom"/>
          </w:tcPr>
          <w:p w14:paraId="5D137719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bottom"/>
          </w:tcPr>
          <w:p w14:paraId="4ECCEFCB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single" w:sz="4" w:space="0" w:color="auto"/>
              <w:bottom w:val="nil"/>
            </w:tcBorders>
            <w:shd w:val="clear" w:color="auto" w:fill="auto"/>
            <w:textDirection w:val="btLr"/>
            <w:vAlign w:val="bottom"/>
          </w:tcPr>
          <w:p w14:paraId="2718264D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  <w:tr w:rsidR="00EA65F8" w:rsidRPr="005C404C" w14:paraId="4CBE9CBE" w14:textId="77777777" w:rsidTr="009D5D76">
        <w:trPr>
          <w:trHeight w:val="70"/>
        </w:trPr>
        <w:tc>
          <w:tcPr>
            <w:tcW w:w="710" w:type="dxa"/>
            <w:tcBorders>
              <w:top w:val="nil"/>
            </w:tcBorders>
          </w:tcPr>
          <w:p w14:paraId="6C264AA3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</w:p>
        </w:tc>
        <w:tc>
          <w:tcPr>
            <w:tcW w:w="631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40A3BA4" w14:textId="77777777" w:rsidR="00EA65F8" w:rsidRPr="005C404C" w:rsidRDefault="00EA65F8" w:rsidP="009D5D76">
            <w:pPr>
              <w:spacing w:after="0" w:line="260" w:lineRule="exact"/>
              <w:jc w:val="thaiDistribute"/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มติที่ประชุม</w:t>
            </w:r>
          </w:p>
          <w:p w14:paraId="679EAFC2" w14:textId="77777777" w:rsidR="00EA65F8" w:rsidRPr="005C404C" w:rsidRDefault="00EA65F8" w:rsidP="00F23EEE">
            <w:pPr>
              <w:numPr>
                <w:ilvl w:val="0"/>
                <w:numId w:val="52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spacing w:val="-4"/>
                <w:kern w:val="0"/>
                <w:sz w:val="26"/>
                <w:szCs w:val="26"/>
                <w:cs/>
                <w14:ligatures w14:val="none"/>
                <w14:cntxtAlts w14:val="0"/>
              </w:rPr>
              <w:t>เห็นควรให้ใช้อัตราผลตอบแทนต่อสินทรัพย์ในเป้าหมายของอธิการบดี ประจำปีงบประมาณ พ.ศ. 2563 เป็นตัวเดิมคือ ร้อยละ 15.68 ตามข้อสังเกต/ข้อเสนอแนะ ข้อ 1)</w:t>
            </w:r>
          </w:p>
          <w:p w14:paraId="4DC9939F" w14:textId="77777777" w:rsidR="00EA65F8" w:rsidRPr="005C404C" w:rsidRDefault="00EA65F8" w:rsidP="00F23EEE">
            <w:pPr>
              <w:numPr>
                <w:ilvl w:val="0"/>
                <w:numId w:val="52"/>
              </w:numPr>
              <w:spacing w:after="0" w:line="260" w:lineRule="exact"/>
              <w:ind w:left="331" w:hanging="288"/>
              <w:contextualSpacing/>
              <w:jc w:val="thaiDistribute"/>
              <w:rPr>
                <w:rFonts w:ascii="TH SarabunPSK" w:hAnsi="TH SarabunPSK" w:cs="TH SarabunPSK"/>
                <w:color w:val="auto"/>
                <w:spacing w:val="-10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  <w:t>ให้มหาวิทยาลัยพิจารณาดำเนินการตามข้อสังเกต/ข้อเสนอแนะต่อไป</w:t>
            </w:r>
          </w:p>
        </w:tc>
        <w:tc>
          <w:tcPr>
            <w:tcW w:w="285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4931150D" w14:textId="77777777" w:rsidR="00EA65F8" w:rsidRPr="005C404C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2430" w:type="dxa"/>
            <w:tcBorders>
              <w:top w:val="nil"/>
            </w:tcBorders>
          </w:tcPr>
          <w:p w14:paraId="7B0168D7" w14:textId="77777777" w:rsidR="00EA65F8" w:rsidRPr="005C404C" w:rsidRDefault="00EA65F8" w:rsidP="009D5D76">
            <w:pPr>
              <w:spacing w:after="0" w:line="260" w:lineRule="exact"/>
              <w:jc w:val="left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 xml:space="preserve">รายละเอียด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14:ligatures w14:val="none"/>
                <w14:cntxtAlts w14:val="0"/>
              </w:rPr>
              <w:t xml:space="preserve">Milestone </w:t>
            </w:r>
            <w:r w:rsidRPr="005C404C">
              <w:rPr>
                <w:rFonts w:ascii="TH SarabunPSK" w:hAnsi="TH SarabunPSK" w:cs="TH SarabunPSK"/>
                <w:b/>
                <w:bCs/>
                <w:color w:val="auto"/>
                <w:kern w:val="0"/>
                <w:sz w:val="26"/>
                <w:szCs w:val="26"/>
                <w:u w:val="single"/>
                <w:cs/>
                <w14:ligatures w14:val="none"/>
                <w14:cntxtAlts w14:val="0"/>
              </w:rPr>
              <w:t>:</w:t>
            </w: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001FE723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</w:tcBorders>
            <w:textDirection w:val="btLr"/>
          </w:tcPr>
          <w:p w14:paraId="62F2D3E6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right w:val="double" w:sz="4" w:space="0" w:color="auto"/>
            </w:tcBorders>
            <w:textDirection w:val="btLr"/>
          </w:tcPr>
          <w:p w14:paraId="18B80283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450" w:type="dxa"/>
            <w:tcBorders>
              <w:top w:val="nil"/>
              <w:left w:val="double" w:sz="4" w:space="0" w:color="auto"/>
            </w:tcBorders>
            <w:textDirection w:val="btLr"/>
          </w:tcPr>
          <w:p w14:paraId="6645294A" w14:textId="77777777" w:rsidR="00EA65F8" w:rsidRPr="005C404C" w:rsidRDefault="00EA65F8" w:rsidP="009D5D76">
            <w:pPr>
              <w:spacing w:after="0" w:line="260" w:lineRule="exact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8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textDirection w:val="btLr"/>
          </w:tcPr>
          <w:p w14:paraId="064DE396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7520B3F3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02A475E8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  <w:tc>
          <w:tcPr>
            <w:tcW w:w="360" w:type="dxa"/>
            <w:tcBorders>
              <w:top w:val="nil"/>
            </w:tcBorders>
            <w:shd w:val="clear" w:color="auto" w:fill="auto"/>
            <w:textDirection w:val="btLr"/>
            <w:vAlign w:val="bottom"/>
          </w:tcPr>
          <w:p w14:paraId="7A4BE5DF" w14:textId="77777777" w:rsidR="00EA65F8" w:rsidRPr="005C404C" w:rsidRDefault="00EA65F8" w:rsidP="009D5D76">
            <w:pPr>
              <w:spacing w:after="0" w:line="260" w:lineRule="exact"/>
              <w:ind w:left="-18"/>
              <w:jc w:val="center"/>
              <w:rPr>
                <w:rFonts w:ascii="TH SarabunPSK" w:hAnsi="TH SarabunPSK" w:cs="TH SarabunPSK"/>
                <w:b/>
                <w:bCs/>
                <w:color w:val="auto"/>
                <w:spacing w:val="-6"/>
                <w:kern w:val="0"/>
                <w:sz w:val="26"/>
                <w:szCs w:val="26"/>
                <w:cs/>
                <w14:ligatures w14:val="none"/>
                <w14:cntxtAlts w14:val="0"/>
              </w:rPr>
            </w:pPr>
          </w:p>
        </w:tc>
      </w:tr>
    </w:tbl>
    <w:p w14:paraId="56A88D0B" w14:textId="488CB75A" w:rsidR="0097008D" w:rsidRPr="00EA65F8" w:rsidRDefault="0097008D" w:rsidP="001D517F">
      <w:pPr>
        <w:jc w:val="left"/>
      </w:pPr>
    </w:p>
    <w:sectPr w:rsidR="0097008D" w:rsidRPr="00EA65F8" w:rsidSect="001D517F">
      <w:headerReference w:type="default" r:id="rId18"/>
      <w:pgSz w:w="16834" w:h="11909" w:orient="landscape" w:code="9"/>
      <w:pgMar w:top="1008" w:right="720" w:bottom="576" w:left="864" w:header="720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CA545" w14:textId="77777777" w:rsidR="00776984" w:rsidRDefault="00776984" w:rsidP="00897682">
      <w:pPr>
        <w:spacing w:after="0"/>
      </w:pPr>
      <w:r>
        <w:separator/>
      </w:r>
    </w:p>
  </w:endnote>
  <w:endnote w:type="continuationSeparator" w:id="0">
    <w:p w14:paraId="4C812A58" w14:textId="77777777" w:rsidR="00776984" w:rsidRDefault="00776984" w:rsidP="008976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78191673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6115FD35" w14:textId="77777777" w:rsidR="00A72785" w:rsidRDefault="00A72785" w:rsidP="000024CC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239FBE36" w14:textId="77777777" w:rsidR="00A72785" w:rsidRPr="0034615C" w:rsidRDefault="00A72785" w:rsidP="000024CC">
        <w:pPr>
          <w:pStyle w:val="Footer"/>
          <w:tabs>
            <w:tab w:val="left" w:pos="2160"/>
            <w:tab w:val="right" w:pos="15106"/>
          </w:tabs>
          <w:spacing w:line="200" w:lineRule="exact"/>
          <w:ind w:firstLine="812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4250DCEF" w14:textId="718BF273" w:rsidR="00A72785" w:rsidRPr="0050718C" w:rsidRDefault="00A72785" w:rsidP="000024CC">
        <w:pPr>
          <w:pStyle w:val="Footer"/>
          <w:tabs>
            <w:tab w:val="left" w:pos="2160"/>
            <w:tab w:val="right" w:pos="15106"/>
          </w:tabs>
          <w:spacing w:line="200" w:lineRule="exact"/>
          <w:ind w:firstLine="2310"/>
          <w:rPr>
            <w:rFonts w:ascii="TH SarabunPSK" w:hAnsi="TH SarabunPSK" w:cs="TH SarabunPSK"/>
            <w:sz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 w:rsidRPr="00584EB2">
          <w:rPr>
            <w:rFonts w:ascii="TH SarabunPSK" w:hAnsi="TH SarabunPSK" w:cs="TH SarabunPSK"/>
            <w:sz w:val="28"/>
            <w:szCs w:val="28"/>
          </w:rPr>
          <w:fldChar w:fldCharType="begin"/>
        </w:r>
        <w:r w:rsidRPr="00584EB2">
          <w:rPr>
            <w:rFonts w:ascii="TH SarabunPSK" w:hAnsi="TH SarabunPSK" w:cs="TH SarabunPSK"/>
            <w:sz w:val="28"/>
            <w:szCs w:val="28"/>
          </w:rPr>
          <w:instrText xml:space="preserve"> PAGE   \</w:instrText>
        </w:r>
        <w:r w:rsidRPr="00584EB2">
          <w:rPr>
            <w:rFonts w:ascii="TH SarabunPSK" w:hAnsi="TH SarabunPSK" w:cs="TH SarabunPSK"/>
            <w:sz w:val="28"/>
            <w:szCs w:val="28"/>
            <w:cs/>
          </w:rPr>
          <w:instrText xml:space="preserve">* </w:instrText>
        </w:r>
        <w:r w:rsidRPr="00584EB2">
          <w:rPr>
            <w:rFonts w:ascii="TH SarabunPSK" w:hAnsi="TH SarabunPSK" w:cs="TH SarabunPSK"/>
            <w:sz w:val="28"/>
            <w:szCs w:val="28"/>
          </w:rPr>
          <w:instrText xml:space="preserve">MERGEFORMAT </w:instrText>
        </w:r>
        <w:r w:rsidRPr="00584EB2">
          <w:rPr>
            <w:rFonts w:ascii="TH SarabunPSK" w:hAnsi="TH SarabunPSK" w:cs="TH SarabunPSK"/>
            <w:sz w:val="28"/>
            <w:szCs w:val="28"/>
          </w:rPr>
          <w:fldChar w:fldCharType="separate"/>
        </w:r>
        <w:r w:rsidR="00417C8A">
          <w:rPr>
            <w:rFonts w:ascii="TH SarabunPSK" w:hAnsi="TH SarabunPSK" w:cs="TH SarabunPSK"/>
            <w:noProof/>
            <w:sz w:val="28"/>
            <w:szCs w:val="28"/>
          </w:rPr>
          <w:t>8</w:t>
        </w:r>
        <w:r w:rsidRPr="00584EB2">
          <w:rPr>
            <w:rFonts w:ascii="TH SarabunPSK" w:hAnsi="TH SarabunPSK" w:cs="TH SarabunPSK"/>
            <w:noProof/>
            <w:sz w:val="28"/>
            <w:szCs w:val="28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</w:rPr>
          <w:fldChar w:fldCharType="begin"/>
        </w:r>
        <w:r>
          <w:rPr>
            <w:rFonts w:ascii="TH SarabunPSK" w:hAnsi="TH SarabunPSK" w:cs="TH SarabunPSK"/>
            <w:noProof/>
            <w:sz w:val="28"/>
          </w:rPr>
          <w:instrText xml:space="preserve"> NUMPAGES   \</w:instrText>
        </w:r>
        <w:r>
          <w:rPr>
            <w:rFonts w:ascii="TH SarabunPSK" w:hAnsi="TH SarabunPSK" w:cs="TH SarabunPSK"/>
            <w:noProof/>
            <w:sz w:val="28"/>
            <w:szCs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 xml:space="preserve">MERGEFORMAT </w:instrText>
        </w:r>
        <w:r>
          <w:rPr>
            <w:rFonts w:ascii="TH SarabunPSK" w:hAnsi="TH SarabunPSK" w:cs="TH SarabunPSK"/>
            <w:noProof/>
            <w:sz w:val="28"/>
          </w:rPr>
          <w:fldChar w:fldCharType="separate"/>
        </w:r>
        <w:r w:rsidR="00417C8A">
          <w:rPr>
            <w:rFonts w:ascii="TH SarabunPSK" w:hAnsi="TH SarabunPSK" w:cs="TH SarabunPSK"/>
            <w:noProof/>
            <w:sz w:val="28"/>
          </w:rPr>
          <w:t>15</w:t>
        </w:r>
        <w:r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D8612" w14:textId="77777777" w:rsidR="00A72785" w:rsidRDefault="00A72785" w:rsidP="001D517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B5D4BD7" w14:textId="77777777" w:rsidR="00A72785" w:rsidRDefault="00A72785" w:rsidP="001D517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6975556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14:paraId="6796608E" w14:textId="77777777" w:rsidR="00A72785" w:rsidRDefault="00A72785" w:rsidP="001D517F">
        <w:pPr>
          <w:pStyle w:val="Footer"/>
          <w:tabs>
            <w:tab w:val="left" w:pos="2160"/>
            <w:tab w:val="right" w:pos="15106"/>
          </w:tabs>
          <w:spacing w:line="200" w:lineRule="exact"/>
          <w:rPr>
            <w:rFonts w:ascii="TH SarabunPSK" w:hAnsi="TH SarabunPSK" w:cs="TH SarabunPSK"/>
            <w:sz w:val="22"/>
            <w:szCs w:val="22"/>
          </w:rPr>
        </w:pPr>
        <w:r w:rsidRPr="00820148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หมายเหตุ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 </w:t>
        </w:r>
        <w:r w:rsidRPr="00820148">
          <w:rPr>
            <w:rFonts w:ascii="TH SarabunPSK" w:hAnsi="TH SarabunPSK" w:cs="TH SarabunPSK"/>
            <w:sz w:val="22"/>
            <w:szCs w:val="22"/>
            <w:cs/>
          </w:rPr>
          <w:t xml:space="preserve">:  </w:t>
        </w:r>
        <w:r>
          <w:rPr>
            <w:rFonts w:ascii="TH SarabunPSK" w:hAnsi="TH SarabunPSK" w:cs="TH SarabunPSK"/>
            <w:sz w:val="22"/>
            <w:szCs w:val="22"/>
          </w:rPr>
          <w:t>1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ระดับวิกฤตที่มีผลก</w:t>
        </w:r>
        <w:r>
          <w:rPr>
            <w:rFonts w:ascii="TH SarabunPSK" w:hAnsi="TH SarabunPSK" w:cs="TH SarabunPSK" w:hint="cs"/>
            <w:sz w:val="22"/>
            <w:szCs w:val="22"/>
            <w:cs/>
          </w:rPr>
          <w:t>ระ</w:t>
        </w:r>
        <w:r w:rsidRPr="00746315">
          <w:rPr>
            <w:rFonts w:ascii="TH SarabunPSK" w:hAnsi="TH SarabunPSK" w:cs="TH SarabunPSK" w:hint="cs"/>
            <w:sz w:val="22"/>
            <w:szCs w:val="22"/>
            <w:cs/>
          </w:rPr>
          <w:t>ทบต่อมหาวิทยาลัย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746315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1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มีผลกระทบต่อมหาวิทยาลัยน้อย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2</w:t>
        </w:r>
        <w:r w:rsidRPr="00746315"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 xml:space="preserve">มีผลกระทบต่อมหาวิทยาลัยปานกลาง 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ระดับ 3</w:t>
        </w:r>
        <w:r>
          <w:rPr>
            <w:rFonts w:ascii="TH SarabunPSK" w:hAnsi="TH SarabunPSK" w:cs="TH SarabunPSK"/>
            <w:sz w:val="22"/>
            <w:szCs w:val="22"/>
            <w:cs/>
          </w:rPr>
          <w:t>-</w:t>
        </w:r>
        <w:r>
          <w:rPr>
            <w:rFonts w:ascii="TH SarabunPSK" w:hAnsi="TH SarabunPSK" w:cs="TH SarabunPSK" w:hint="cs"/>
            <w:sz w:val="22"/>
            <w:szCs w:val="22"/>
            <w:cs/>
          </w:rPr>
          <w:t>มีผลกระทบต่อมหาวิทยาลัยมาก</w:t>
        </w:r>
      </w:p>
      <w:p w14:paraId="0F0326BE" w14:textId="77777777" w:rsidR="00A72785" w:rsidRPr="0034615C" w:rsidRDefault="00A72785" w:rsidP="001D517F">
        <w:pPr>
          <w:pStyle w:val="Footer"/>
          <w:tabs>
            <w:tab w:val="left" w:pos="2338"/>
            <w:tab w:val="right" w:pos="15106"/>
          </w:tabs>
          <w:spacing w:line="200" w:lineRule="exact"/>
          <w:ind w:firstLine="826"/>
          <w:rPr>
            <w:rFonts w:ascii="TH SarabunPSK" w:hAnsi="TH SarabunPSK" w:cs="TH SarabunPSK"/>
            <w:sz w:val="22"/>
            <w:szCs w:val="22"/>
            <w:cs/>
          </w:rPr>
        </w:pPr>
        <w:r>
          <w:rPr>
            <w:rFonts w:ascii="TH SarabunPSK" w:hAnsi="TH SarabunPSK" w:cs="TH SarabunPSK"/>
            <w:sz w:val="22"/>
            <w:szCs w:val="22"/>
          </w:rPr>
          <w:t>2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) </w:t>
        </w:r>
        <w:proofErr w:type="gramStart"/>
        <w:r w:rsidRPr="005548A9">
          <w:rPr>
            <w:rFonts w:ascii="TH SarabunPSK" w:hAnsi="TH SarabunPSK" w:cs="TH SarabunPSK" w:hint="cs"/>
            <w:sz w:val="22"/>
            <w:szCs w:val="22"/>
            <w:cs/>
          </w:rPr>
          <w:t>เกณฑ์การให้คะแนน</w:t>
        </w:r>
        <w:r>
          <w:rPr>
            <w:rFonts w:ascii="TH SarabunPSK" w:hAnsi="TH SarabunPSK" w:cs="TH SarabunPSK"/>
            <w:sz w:val="22"/>
            <w:szCs w:val="22"/>
            <w:cs/>
          </w:rPr>
          <w:t xml:space="preserve"> :</w:t>
        </w:r>
        <w:proofErr w:type="gramEnd"/>
        <w:r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820148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5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-ได้ผลงานเชิงประจักษ์บรรลุตามวัตถุประสงค์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   4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-มีผลงานบางส่วน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  <w:cs/>
          </w:rPr>
          <w:t xml:space="preserve">3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-เริ่มดำเนินการในกรอบเวลาและวิธีการที่กำหนด</w:t>
        </w:r>
      </w:p>
      <w:p w14:paraId="06F203DE" w14:textId="14AB4CD4" w:rsidR="00A72785" w:rsidRPr="00F31FDC" w:rsidRDefault="00A72785" w:rsidP="001D517F">
        <w:pPr>
          <w:pStyle w:val="Footer"/>
          <w:tabs>
            <w:tab w:val="left" w:pos="2160"/>
            <w:tab w:val="right" w:pos="15106"/>
          </w:tabs>
          <w:spacing w:line="200" w:lineRule="exact"/>
          <w:ind w:firstLine="2324"/>
          <w:rPr>
            <w:rFonts w:ascii="TH SarabunPSK" w:hAnsi="TH SarabunPSK" w:cs="TH SarabunPSK"/>
            <w:sz w:val="28"/>
          </w:rPr>
        </w:pP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2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>-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มีการกำหนดเป้าหมาย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กรอบเวลา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และวิธีการที่ชัดเจน</w:t>
        </w:r>
        <w:r w:rsidRPr="0034615C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 xml:space="preserve"> </w:t>
        </w:r>
        <w:r w:rsidRPr="0034615C">
          <w:rPr>
            <w:rFonts w:ascii="TH SarabunPSK" w:hAnsi="TH SarabunPSK" w:cs="TH SarabunPSK"/>
            <w:b/>
            <w:bCs/>
            <w:sz w:val="22"/>
            <w:szCs w:val="22"/>
          </w:rPr>
          <w:t xml:space="preserve"> 1 </w:t>
        </w:r>
        <w:r w:rsidRPr="0034615C">
          <w:rPr>
            <w:rFonts w:ascii="TH SarabunPSK" w:hAnsi="TH SarabunPSK" w:cs="TH SarabunPSK" w:hint="cs"/>
            <w:b/>
            <w:bCs/>
            <w:sz w:val="22"/>
            <w:szCs w:val="22"/>
            <w:cs/>
          </w:rPr>
          <w:t>คะแนน</w:t>
        </w:r>
        <w:r w:rsidRPr="0034615C">
          <w:rPr>
            <w:rFonts w:ascii="TH SarabunPSK" w:hAnsi="TH SarabunPSK" w:cs="TH SarabunPSK" w:hint="cs"/>
            <w:sz w:val="22"/>
            <w:szCs w:val="22"/>
            <w:cs/>
          </w:rPr>
          <w:t>-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รับดำเนินการ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แต่ยังไม่ดำเนินการใดๆ</w:t>
        </w:r>
        <w:r w:rsidRPr="009A25C9">
          <w:rPr>
            <w:rFonts w:ascii="TH SarabunPSK" w:hAnsi="TH SarabunPSK" w:cs="TH SarabunPSK"/>
            <w:sz w:val="22"/>
            <w:szCs w:val="22"/>
            <w:cs/>
          </w:rPr>
          <w:t xml:space="preserve"> </w:t>
        </w:r>
        <w:r w:rsidRPr="009A25C9">
          <w:rPr>
            <w:rFonts w:ascii="TH SarabunPSK" w:hAnsi="TH SarabunPSK" w:cs="TH SarabunPSK" w:hint="cs"/>
            <w:sz w:val="22"/>
            <w:szCs w:val="22"/>
            <w:cs/>
          </w:rPr>
          <w:t>หรือผลการดำเนินงานยังไม่คืบหน้าจากปีที่ผ่านมา</w:t>
        </w:r>
        <w:r>
          <w:rPr>
            <w:rFonts w:ascii="TH SarabunPSK" w:hAnsi="TH SarabunPSK" w:cs="TH SarabunPSK"/>
            <w:sz w:val="28"/>
          </w:rPr>
          <w:tab/>
        </w:r>
        <w:r w:rsidRPr="00A87750">
          <w:rPr>
            <w:rFonts w:ascii="TH SarabunPSK" w:hAnsi="TH SarabunPSK" w:cs="TH SarabunPSK"/>
            <w:sz w:val="24"/>
          </w:rPr>
          <w:fldChar w:fldCharType="begin"/>
        </w:r>
        <w:r w:rsidRPr="00A87750">
          <w:rPr>
            <w:rFonts w:ascii="TH SarabunPSK" w:hAnsi="TH SarabunPSK" w:cs="TH SarabunPSK"/>
            <w:sz w:val="24"/>
          </w:rPr>
          <w:instrText xml:space="preserve"> PAGE   \</w:instrText>
        </w:r>
        <w:r w:rsidRPr="00A87750">
          <w:rPr>
            <w:rFonts w:ascii="TH SarabunPSK" w:hAnsi="TH SarabunPSK" w:cs="TH SarabunPSK"/>
            <w:sz w:val="24"/>
            <w:cs/>
          </w:rPr>
          <w:instrText xml:space="preserve">* </w:instrText>
        </w:r>
        <w:r w:rsidRPr="00A87750">
          <w:rPr>
            <w:rFonts w:ascii="TH SarabunPSK" w:hAnsi="TH SarabunPSK" w:cs="TH SarabunPSK"/>
            <w:sz w:val="24"/>
          </w:rPr>
          <w:instrText xml:space="preserve">MERGEFORMAT </w:instrText>
        </w:r>
        <w:r w:rsidRPr="00A87750">
          <w:rPr>
            <w:rFonts w:ascii="TH SarabunPSK" w:hAnsi="TH SarabunPSK" w:cs="TH SarabunPSK"/>
            <w:sz w:val="24"/>
          </w:rPr>
          <w:fldChar w:fldCharType="separate"/>
        </w:r>
        <w:r w:rsidR="00417C8A">
          <w:rPr>
            <w:rFonts w:ascii="TH SarabunPSK" w:hAnsi="TH SarabunPSK" w:cs="TH SarabunPSK"/>
            <w:noProof/>
            <w:sz w:val="24"/>
          </w:rPr>
          <w:t>15</w:t>
        </w:r>
        <w:r w:rsidRPr="00A87750">
          <w:rPr>
            <w:rFonts w:ascii="TH SarabunPSK" w:hAnsi="TH SarabunPSK" w:cs="TH SarabunPSK"/>
            <w:noProof/>
            <w:sz w:val="24"/>
          </w:rPr>
          <w:fldChar w:fldCharType="end"/>
        </w:r>
        <w:r w:rsidRPr="007244F7">
          <w:rPr>
            <w:rFonts w:ascii="TH SarabunPSK" w:hAnsi="TH SarabunPSK" w:cs="TH SarabunPSK"/>
            <w:noProof/>
            <w:sz w:val="28"/>
            <w:cs/>
          </w:rPr>
          <w:t>/</w:t>
        </w:r>
        <w:r>
          <w:rPr>
            <w:rFonts w:ascii="TH SarabunPSK" w:hAnsi="TH SarabunPSK" w:cs="TH SarabunPSK"/>
            <w:noProof/>
            <w:sz w:val="28"/>
            <w:cs/>
          </w:rPr>
          <w:fldChar w:fldCharType="begin"/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 </w:instrText>
        </w:r>
        <w:r>
          <w:rPr>
            <w:rFonts w:ascii="TH SarabunPSK" w:hAnsi="TH SarabunPSK" w:cs="TH SarabunPSK"/>
            <w:noProof/>
            <w:sz w:val="28"/>
          </w:rPr>
          <w:instrText>NUMPAGES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>Arabic  \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* </w:instrText>
        </w:r>
        <w:r>
          <w:rPr>
            <w:rFonts w:ascii="TH SarabunPSK" w:hAnsi="TH SarabunPSK" w:cs="TH SarabunPSK"/>
            <w:noProof/>
            <w:sz w:val="28"/>
          </w:rPr>
          <w:instrText>MERGEFORMAT</w:instrText>
        </w:r>
        <w:r>
          <w:rPr>
            <w:rFonts w:ascii="TH SarabunPSK" w:hAnsi="TH SarabunPSK" w:cs="TH SarabunPSK"/>
            <w:noProof/>
            <w:sz w:val="28"/>
            <w:cs/>
          </w:rPr>
          <w:instrText xml:space="preserve"> </w:instrText>
        </w:r>
        <w:r>
          <w:rPr>
            <w:rFonts w:ascii="TH SarabunPSK" w:hAnsi="TH SarabunPSK" w:cs="TH SarabunPSK"/>
            <w:noProof/>
            <w:sz w:val="28"/>
            <w:cs/>
          </w:rPr>
          <w:fldChar w:fldCharType="separate"/>
        </w:r>
        <w:r w:rsidR="00417C8A">
          <w:rPr>
            <w:rFonts w:ascii="TH SarabunPSK" w:hAnsi="TH SarabunPSK" w:cs="TH SarabunPSK"/>
            <w:noProof/>
            <w:sz w:val="28"/>
            <w:cs/>
          </w:rPr>
          <w:t>15</w:t>
        </w:r>
        <w:r>
          <w:rPr>
            <w:rFonts w:ascii="TH SarabunPSK" w:hAnsi="TH SarabunPSK" w:cs="TH SarabunPSK"/>
            <w:noProof/>
            <w:sz w:val="28"/>
            <w:cs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BF21D" w14:textId="77777777" w:rsidR="00776984" w:rsidRDefault="00776984" w:rsidP="00897682">
      <w:pPr>
        <w:spacing w:after="0"/>
      </w:pPr>
      <w:r>
        <w:separator/>
      </w:r>
    </w:p>
  </w:footnote>
  <w:footnote w:type="continuationSeparator" w:id="0">
    <w:p w14:paraId="3924CD5A" w14:textId="77777777" w:rsidR="00776984" w:rsidRDefault="00776984" w:rsidP="008976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16FD" w14:textId="7687C755" w:rsidR="00A72785" w:rsidRPr="008E48F0" w:rsidRDefault="00A72785" w:rsidP="003111AE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727B034" wp14:editId="789F9733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4EDA1977" w14:textId="29B0F906" w:rsidR="00A72785" w:rsidRPr="003111AE" w:rsidRDefault="00A72785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EA65F8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200FBF6D" w14:textId="4835E1BB" w:rsidR="00A72785" w:rsidRPr="003111AE" w:rsidRDefault="00A72785" w:rsidP="003111AE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27B03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684.55pt;margin-top:4.95pt;width:103.75pt;height:29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" filled="f" stroked="f">
              <v:textbox>
                <w:txbxContent>
                  <w:p w14:paraId="4EDA1977" w14:textId="29B0F906" w:rsidR="00A72785" w:rsidRPr="003111AE" w:rsidRDefault="00A72785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EA65F8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200FBF6D" w14:textId="4835E1BB" w:rsidR="00A72785" w:rsidRPr="003111AE" w:rsidRDefault="00A72785" w:rsidP="003111AE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1D787757" wp14:editId="3187092B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145723CA" w14:textId="46B52DE9" w:rsidR="00A72785" w:rsidRPr="00B266A5" w:rsidRDefault="00A72785" w:rsidP="000179C6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 w:hint="cs"/>
                              <w:sz w:val="24"/>
                              <w:szCs w:val="24"/>
                              <w:cs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D787757" id="Text Box 9" o:spid="_x0000_s1027" type="#_x0000_t202" style="position:absolute;left:0;text-align:left;margin-left:706.8pt;margin-top:-12.15pt;width:55pt;height:19.6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" fillcolor="window" strokeweight=".5pt">
              <v:textbox>
                <w:txbxContent>
                  <w:p w14:paraId="145723CA" w14:textId="46B52DE9" w:rsidR="00A72785" w:rsidRPr="00B266A5" w:rsidRDefault="00A72785" w:rsidP="000179C6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 w:hint="cs"/>
                        <w:sz w:val="24"/>
                        <w:szCs w:val="24"/>
                        <w:cs/>
                      </w:rPr>
                      <w:t>3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="00237273" w:rsidRPr="00237273">
      <w:rPr>
        <w:rFonts w:ascii="TH SarabunPSK" w:hAnsi="TH SarabunPSK" w:cs="TH SarabunPSK" w:hint="cs"/>
        <w:b/>
        <w:bCs/>
        <w:sz w:val="30"/>
        <w:szCs w:val="30"/>
        <w:cs/>
      </w:rPr>
      <w:t>หัวหน้าส่วนการเงินและบัญชี</w:t>
    </w:r>
  </w:p>
  <w:p w14:paraId="382AB29D" w14:textId="5206ACA9" w:rsidR="00A72785" w:rsidRDefault="00A72785" w:rsidP="00B22250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255</w:t>
    </w:r>
    <w:r>
      <w:rPr>
        <w:rFonts w:ascii="TH SarabunPSK" w:hAnsi="TH SarabunPSK" w:cs="TH SarabunPSK"/>
        <w:b/>
        <w:bCs/>
        <w:sz w:val="30"/>
        <w:szCs w:val="30"/>
      </w:rPr>
      <w:t>9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>
      <w:rPr>
        <w:rFonts w:ascii="TH SarabunPSK" w:hAnsi="TH SarabunPSK" w:cs="TH SarabunPSK" w:hint="cs"/>
        <w:b/>
        <w:bCs/>
        <w:sz w:val="30"/>
        <w:szCs w:val="30"/>
        <w:cs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D3E03" w14:textId="77777777" w:rsidR="00A72785" w:rsidRDefault="00A72785" w:rsidP="001D517F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00D7F3" w14:textId="77777777" w:rsidR="00A72785" w:rsidRDefault="00A72785" w:rsidP="001D517F">
    <w:pPr>
      <w:pStyle w:val="Header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91AD01" w14:textId="77777777" w:rsidR="00237273" w:rsidRPr="008E48F0" w:rsidRDefault="00A72785" w:rsidP="00237273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898361E" wp14:editId="5260BF84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670747FD" w14:textId="587D54D8" w:rsidR="00A72785" w:rsidRPr="003111AE" w:rsidRDefault="00A72785" w:rsidP="001E7999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EA65F8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1D6192F3" w14:textId="77777777" w:rsidR="00A72785" w:rsidRPr="003111AE" w:rsidRDefault="00A72785" w:rsidP="001E7999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98361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684.55pt;margin-top:4.95pt;width:103.75pt;height:29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" filled="f" stroked="f">
              <v:textbox>
                <w:txbxContent>
                  <w:p w14:paraId="670747FD" w14:textId="587D54D8" w:rsidR="00A72785" w:rsidRPr="003111AE" w:rsidRDefault="00A72785" w:rsidP="001E7999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EA65F8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1D6192F3" w14:textId="77777777" w:rsidR="00A72785" w:rsidRPr="003111AE" w:rsidRDefault="00A72785" w:rsidP="001E7999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64A00D25" wp14:editId="6B253309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434F262E" w14:textId="6D71806F" w:rsidR="00A72785" w:rsidRPr="00B266A5" w:rsidRDefault="00A72785" w:rsidP="001E7999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A00D25" id="Text Box 3" o:spid="_x0000_s1029" type="#_x0000_t202" style="position:absolute;left:0;text-align:left;margin-left:706.8pt;margin-top:-12.15pt;width:55pt;height:19.65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" fillcolor="window" strokeweight=".5pt">
              <v:textbox>
                <w:txbxContent>
                  <w:p w14:paraId="434F262E" w14:textId="6D71806F" w:rsidR="00A72785" w:rsidRPr="00B266A5" w:rsidRDefault="00A72785" w:rsidP="001E79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4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7273"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="00237273"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="0023727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237273"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="00237273" w:rsidRPr="00237273">
      <w:rPr>
        <w:rFonts w:ascii="TH SarabunPSK" w:hAnsi="TH SarabunPSK" w:cs="TH SarabunPSK" w:hint="cs"/>
        <w:b/>
        <w:bCs/>
        <w:sz w:val="30"/>
        <w:szCs w:val="30"/>
        <w:cs/>
      </w:rPr>
      <w:t>หัวหน้าส่วนการเงินและบัญชี</w:t>
    </w:r>
  </w:p>
  <w:p w14:paraId="56A6AF51" w14:textId="77777777" w:rsidR="00237273" w:rsidRDefault="00237273" w:rsidP="00237273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255</w:t>
    </w:r>
    <w:r>
      <w:rPr>
        <w:rFonts w:ascii="TH SarabunPSK" w:hAnsi="TH SarabunPSK" w:cs="TH SarabunPSK"/>
        <w:b/>
        <w:bCs/>
        <w:sz w:val="30"/>
        <w:szCs w:val="30"/>
      </w:rPr>
      <w:t>9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>
      <w:rPr>
        <w:rFonts w:ascii="TH SarabunPSK" w:hAnsi="TH SarabunPSK" w:cs="TH SarabunPSK" w:hint="cs"/>
        <w:b/>
        <w:bCs/>
        <w:sz w:val="30"/>
        <w:szCs w:val="30"/>
        <w:cs/>
      </w:rPr>
      <w:t>3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A46FB5" w14:textId="77777777" w:rsidR="00A72785" w:rsidRPr="00C01FBC" w:rsidRDefault="00A72785" w:rsidP="001D517F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การติดตามผลการดำเนินงานตามข้อสังเกต  ข้อเสนอแนะ  และมติของสภามหาวิทยาลัยเทคโนโลยีสุรนารี</w:t>
    </w:r>
  </w:p>
  <w:p w14:paraId="185E4973" w14:textId="77777777" w:rsidR="00A72785" w:rsidRPr="00C01FBC" w:rsidRDefault="00A72785" w:rsidP="001D517F">
    <w:pPr>
      <w:spacing w:line="340" w:lineRule="exact"/>
      <w:jc w:val="center"/>
      <w:rPr>
        <w:rFonts w:ascii="Tahoma" w:hAnsi="Tahoma"/>
        <w:b/>
        <w:bCs/>
        <w:sz w:val="21"/>
        <w:szCs w:val="21"/>
      </w:rPr>
    </w:pPr>
    <w:r w:rsidRPr="00C01FBC">
      <w:rPr>
        <w:rFonts w:ascii="Tahoma" w:hAnsi="Tahoma"/>
        <w:b/>
        <w:bCs/>
        <w:sz w:val="21"/>
        <w:szCs w:val="21"/>
        <w:cs/>
      </w:rPr>
      <w:t>ปี พ.ศ. 2547 – 255</w:t>
    </w:r>
    <w:r>
      <w:rPr>
        <w:rFonts w:ascii="Tahoma" w:hAnsi="Tahoma" w:hint="cs"/>
        <w:b/>
        <w:bCs/>
        <w:sz w:val="21"/>
        <w:szCs w:val="21"/>
        <w:cs/>
      </w:rPr>
      <w:t>1</w:t>
    </w:r>
  </w:p>
  <w:p w14:paraId="74347A52" w14:textId="77777777" w:rsidR="00A72785" w:rsidRDefault="00A7278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E2BE8C" w14:textId="77777777" w:rsidR="00237273" w:rsidRPr="008E48F0" w:rsidRDefault="00A72785" w:rsidP="00237273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</w:rPr>
    </w:pPr>
    <w:r>
      <w:rPr>
        <w:rFonts w:ascii="TH SarabunPSK" w:hAnsi="TH SarabunPSK" w:cs="TH SarabunPSK"/>
        <w:b/>
        <w:bCs/>
        <w:noProof/>
        <w:sz w:val="30"/>
        <w:szCs w:val="30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761EB4AA" wp14:editId="1305C683">
              <wp:simplePos x="0" y="0"/>
              <wp:positionH relativeFrom="column">
                <wp:posOffset>8693785</wp:posOffset>
              </wp:positionH>
              <wp:positionV relativeFrom="paragraph">
                <wp:posOffset>62865</wp:posOffset>
              </wp:positionV>
              <wp:extent cx="1317625" cy="379095"/>
              <wp:effectExtent l="0" t="0" r="0" b="1905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17625" cy="379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14:paraId="230CED95" w14:textId="5AA64790" w:rsidR="00A72785" w:rsidRPr="003111AE" w:rsidRDefault="00A72785" w:rsidP="001E7999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 xml:space="preserve">ไตรมาส </w:t>
                          </w:r>
                          <w:r w:rsidR="00EA65F8"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4</w:t>
                          </w:r>
                        </w:p>
                        <w:p w14:paraId="4203270C" w14:textId="77777777" w:rsidR="00A72785" w:rsidRPr="003111AE" w:rsidRDefault="00A72785" w:rsidP="001E7999">
                          <w:pPr>
                            <w:spacing w:after="0" w:line="240" w:lineRule="exact"/>
                            <w:jc w:val="center"/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</w:pPr>
                          <w:r w:rsidRPr="003111AE">
                            <w:rPr>
                              <w:rFonts w:ascii="TH SarabunPSK" w:hAnsi="TH SarabunPSK" w:cs="TH SarabunPSK"/>
                              <w:sz w:val="20"/>
                              <w:szCs w:val="20"/>
                              <w:cs/>
                            </w:rPr>
                            <w:t>ปีงบประมาณ พ.ศ. 25</w:t>
                          </w:r>
                          <w:r>
                            <w:rPr>
                              <w:rFonts w:ascii="TH SarabunPSK" w:hAnsi="TH SarabunPSK" w:cs="TH SarabunPSK" w:hint="cs"/>
                              <w:sz w:val="20"/>
                              <w:szCs w:val="20"/>
                              <w:cs/>
                            </w:rPr>
                            <w:t>6</w:t>
                          </w:r>
                          <w:r>
                            <w:rPr>
                              <w:rFonts w:ascii="TH SarabunPSK" w:hAnsi="TH SarabunPSK" w:cs="TH SarabunPSK"/>
                              <w:sz w:val="20"/>
                              <w:szCs w:val="20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1EB4AA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0" type="#_x0000_t202" style="position:absolute;left:0;text-align:left;margin-left:684.55pt;margin-top:4.95pt;width:103.75pt;height:29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" filled="f" stroked="f">
              <v:textbox>
                <w:txbxContent>
                  <w:p w14:paraId="230CED95" w14:textId="5AA64790" w:rsidR="00A72785" w:rsidRPr="003111AE" w:rsidRDefault="00A72785" w:rsidP="001E7999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 xml:space="preserve">ไตรมาส </w:t>
                    </w:r>
                    <w:r w:rsidR="00EA65F8"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4</w:t>
                    </w:r>
                  </w:p>
                  <w:p w14:paraId="4203270C" w14:textId="77777777" w:rsidR="00A72785" w:rsidRPr="003111AE" w:rsidRDefault="00A72785" w:rsidP="001E7999">
                    <w:pPr>
                      <w:spacing w:after="0" w:line="240" w:lineRule="exact"/>
                      <w:jc w:val="center"/>
                      <w:rPr>
                        <w:rFonts w:ascii="TH SarabunPSK" w:hAnsi="TH SarabunPSK" w:cs="TH SarabunPSK"/>
                        <w:sz w:val="20"/>
                        <w:szCs w:val="20"/>
                      </w:rPr>
                    </w:pPr>
                    <w:r w:rsidRPr="003111AE">
                      <w:rPr>
                        <w:rFonts w:ascii="TH SarabunPSK" w:hAnsi="TH SarabunPSK" w:cs="TH SarabunPSK"/>
                        <w:sz w:val="20"/>
                        <w:szCs w:val="20"/>
                        <w:cs/>
                      </w:rPr>
                      <w:t>ปีงบประมาณ พ.ศ. 25</w:t>
                    </w:r>
                    <w:r>
                      <w:rPr>
                        <w:rFonts w:ascii="TH SarabunPSK" w:hAnsi="TH SarabunPSK" w:cs="TH SarabunPSK" w:hint="cs"/>
                        <w:sz w:val="20"/>
                        <w:szCs w:val="20"/>
                        <w:cs/>
                      </w:rPr>
                      <w:t>6</w:t>
                    </w:r>
                    <w:r>
                      <w:rPr>
                        <w:rFonts w:ascii="TH SarabunPSK" w:hAnsi="TH SarabunPSK" w:cs="TH SarabunPSK"/>
                        <w:sz w:val="20"/>
                        <w:szCs w:val="20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Pr="0086008A">
      <w:rPr>
        <w:rFonts w:ascii="TH SarabunPSK" w:hAnsi="TH SarabunPSK" w:cs="TH SarabunPSK"/>
        <w:b/>
        <w:bCs/>
        <w:noProof/>
        <w:sz w:val="24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5F9D40AB" wp14:editId="2EC6B8FD">
              <wp:simplePos x="0" y="0"/>
              <wp:positionH relativeFrom="margin">
                <wp:posOffset>8976664</wp:posOffset>
              </wp:positionH>
              <wp:positionV relativeFrom="paragraph">
                <wp:posOffset>-154305</wp:posOffset>
              </wp:positionV>
              <wp:extent cx="698500" cy="249555"/>
              <wp:effectExtent l="0" t="0" r="25400" b="17145"/>
              <wp:wrapNone/>
              <wp:docPr id="11" name="Text Box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500" cy="24955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txbx>
                      <w:txbxContent>
                        <w:p w14:paraId="5FA8282B" w14:textId="5101DDB6" w:rsidR="00A72785" w:rsidRPr="00B266A5" w:rsidRDefault="00A72785" w:rsidP="001E7999">
                          <w:pPr>
                            <w:jc w:val="center"/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</w:pPr>
                          <w:r w:rsidRPr="00B266A5">
                            <w:rPr>
                              <w:rFonts w:ascii="TH SarabunPSK" w:hAnsi="TH SarabunPSK" w:cs="TH SarabunPSK"/>
                              <w:sz w:val="24"/>
                              <w:szCs w:val="24"/>
                              <w:cs/>
                            </w:rPr>
                            <w:t>สสม.1-</w:t>
                          </w:r>
                          <w:r>
                            <w:rPr>
                              <w:rFonts w:ascii="TH SarabunPSK" w:hAnsi="TH SarabunPSK" w:cs="TH SarabunPSK"/>
                              <w:sz w:val="24"/>
                              <w:szCs w:val="24"/>
                            </w:rPr>
                            <w:t>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F9D40AB" id="Text Box 11" o:spid="_x0000_s1031" type="#_x0000_t202" style="position:absolute;left:0;text-align:left;margin-left:706.8pt;margin-top:-12.15pt;width:55pt;height:19.6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" fillcolor="window" strokeweight=".5pt">
              <v:textbox>
                <w:txbxContent>
                  <w:p w14:paraId="5FA8282B" w14:textId="5101DDB6" w:rsidR="00A72785" w:rsidRPr="00B266A5" w:rsidRDefault="00A72785" w:rsidP="001E7999">
                    <w:pPr>
                      <w:jc w:val="center"/>
                      <w:rPr>
                        <w:rFonts w:ascii="TH SarabunPSK" w:hAnsi="TH SarabunPSK" w:cs="TH SarabunPSK"/>
                        <w:sz w:val="24"/>
                        <w:szCs w:val="24"/>
                      </w:rPr>
                    </w:pPr>
                    <w:r w:rsidRPr="00B266A5">
                      <w:rPr>
                        <w:rFonts w:ascii="TH SarabunPSK" w:hAnsi="TH SarabunPSK" w:cs="TH SarabunPSK"/>
                        <w:sz w:val="24"/>
                        <w:szCs w:val="24"/>
                        <w:cs/>
                      </w:rPr>
                      <w:t>สสม.1-</w:t>
                    </w:r>
                    <w:r>
                      <w:rPr>
                        <w:rFonts w:ascii="TH SarabunPSK" w:hAnsi="TH SarabunPSK" w:cs="TH SarabunPSK"/>
                        <w:sz w:val="24"/>
                        <w:szCs w:val="24"/>
                      </w:rPr>
                      <w:t>6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237273" w:rsidRPr="0071070B">
      <w:rPr>
        <w:rFonts w:ascii="TH SarabunPSK" w:hAnsi="TH SarabunPSK" w:cs="TH SarabunPSK"/>
        <w:b/>
        <w:bCs/>
        <w:sz w:val="30"/>
        <w:szCs w:val="30"/>
        <w:cs/>
      </w:rPr>
      <w:t>การติดตามผลการดำเนินงานตามมติของ</w:t>
    </w:r>
    <w:r w:rsidR="00237273" w:rsidRPr="0071070B">
      <w:rPr>
        <w:rFonts w:ascii="TH SarabunPSK" w:hAnsi="TH SarabunPSK" w:cs="TH SarabunPSK" w:hint="cs"/>
        <w:b/>
        <w:bCs/>
        <w:sz w:val="30"/>
        <w:szCs w:val="30"/>
        <w:cs/>
      </w:rPr>
      <w:t>สภามหาวิทยาลัยและคณะกรรมการประจำสภามหาวิทยาลัย</w:t>
    </w:r>
    <w:r w:rsidR="00237273">
      <w:rPr>
        <w:rFonts w:ascii="TH SarabunPSK" w:hAnsi="TH SarabunPSK" w:cs="TH SarabunPSK"/>
        <w:b/>
        <w:bCs/>
        <w:sz w:val="30"/>
        <w:szCs w:val="30"/>
        <w:cs/>
      </w:rPr>
      <w:t xml:space="preserve"> </w:t>
    </w:r>
    <w:r w:rsidR="00237273" w:rsidRPr="00230C59">
      <w:rPr>
        <w:rFonts w:ascii="TH SarabunPSK" w:hAnsi="TH SarabunPSK" w:cs="TH SarabunPSK"/>
        <w:b/>
        <w:bCs/>
        <w:sz w:val="30"/>
        <w:szCs w:val="30"/>
        <w:cs/>
      </w:rPr>
      <w:t>โดย</w:t>
    </w:r>
    <w:r w:rsidR="00237273" w:rsidRPr="00237273">
      <w:rPr>
        <w:rFonts w:ascii="TH SarabunPSK" w:hAnsi="TH SarabunPSK" w:cs="TH SarabunPSK" w:hint="cs"/>
        <w:b/>
        <w:bCs/>
        <w:sz w:val="30"/>
        <w:szCs w:val="30"/>
        <w:cs/>
      </w:rPr>
      <w:t>หัวหน้าส่วนการเงินและบัญชี</w:t>
    </w:r>
  </w:p>
  <w:p w14:paraId="1BB4E830" w14:textId="77777777" w:rsidR="00237273" w:rsidRDefault="00237273" w:rsidP="00237273">
    <w:pPr>
      <w:pStyle w:val="Header"/>
      <w:spacing w:line="360" w:lineRule="exact"/>
      <w:ind w:right="360"/>
      <w:jc w:val="center"/>
      <w:rPr>
        <w:rFonts w:ascii="TH SarabunPSK" w:hAnsi="TH SarabunPSK" w:cs="TH SarabunPSK"/>
        <w:b/>
        <w:bCs/>
        <w:sz w:val="30"/>
        <w:szCs w:val="30"/>
        <w:cs/>
      </w:rPr>
    </w:pPr>
    <w:r w:rsidRPr="008E48F0">
      <w:rPr>
        <w:rFonts w:ascii="TH SarabunPSK" w:hAnsi="TH SarabunPSK" w:cs="TH SarabunPSK"/>
        <w:b/>
        <w:bCs/>
        <w:sz w:val="30"/>
        <w:szCs w:val="30"/>
        <w:cs/>
      </w:rPr>
      <w:t xml:space="preserve">ปี </w:t>
    </w:r>
    <w:r w:rsidRPr="00B42BC3">
      <w:rPr>
        <w:rFonts w:ascii="TH SarabunPSK" w:hAnsi="TH SarabunPSK" w:cs="TH SarabunPSK"/>
        <w:b/>
        <w:bCs/>
        <w:sz w:val="30"/>
        <w:szCs w:val="30"/>
        <w:cs/>
      </w:rPr>
      <w:t xml:space="preserve">พ.ศ. </w:t>
    </w:r>
    <w:r>
      <w:rPr>
        <w:rFonts w:ascii="TH SarabunPSK" w:hAnsi="TH SarabunPSK" w:cs="TH SarabunPSK" w:hint="cs"/>
        <w:b/>
        <w:bCs/>
        <w:sz w:val="30"/>
        <w:szCs w:val="30"/>
        <w:cs/>
      </w:rPr>
      <w:t>255</w:t>
    </w:r>
    <w:r>
      <w:rPr>
        <w:rFonts w:ascii="TH SarabunPSK" w:hAnsi="TH SarabunPSK" w:cs="TH SarabunPSK"/>
        <w:b/>
        <w:bCs/>
        <w:sz w:val="30"/>
        <w:szCs w:val="30"/>
      </w:rPr>
      <w:t>9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>
      <w:rPr>
        <w:rFonts w:ascii="TH SarabunPSK" w:hAnsi="TH SarabunPSK" w:cs="TH SarabunPSK"/>
        <w:b/>
        <w:bCs/>
        <w:sz w:val="30"/>
        <w:szCs w:val="30"/>
        <w:cs/>
      </w:rPr>
      <w:t>–</w:t>
    </w:r>
    <w:r>
      <w:rPr>
        <w:rFonts w:ascii="TH SarabunPSK" w:hAnsi="TH SarabunPSK" w:cs="TH SarabunPSK" w:hint="cs"/>
        <w:b/>
        <w:bCs/>
        <w:sz w:val="30"/>
        <w:szCs w:val="30"/>
        <w:cs/>
      </w:rPr>
      <w:t xml:space="preserve"> </w:t>
    </w:r>
    <w:r w:rsidRPr="00B42BC3">
      <w:rPr>
        <w:rFonts w:ascii="TH SarabunPSK" w:hAnsi="TH SarabunPSK" w:cs="TH SarabunPSK" w:hint="cs"/>
        <w:b/>
        <w:bCs/>
        <w:sz w:val="30"/>
        <w:szCs w:val="30"/>
        <w:cs/>
      </w:rPr>
      <w:t>256</w:t>
    </w:r>
    <w:r>
      <w:rPr>
        <w:rFonts w:ascii="TH SarabunPSK" w:hAnsi="TH SarabunPSK" w:cs="TH SarabunPSK" w:hint="cs"/>
        <w:b/>
        <w:bCs/>
        <w:sz w:val="30"/>
        <w:szCs w:val="30"/>
        <w:cs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62F43"/>
    <w:multiLevelType w:val="multilevel"/>
    <w:tmpl w:val="0409001F"/>
    <w:styleLink w:val="Style4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575DC0"/>
    <w:multiLevelType w:val="hybridMultilevel"/>
    <w:tmpl w:val="A2948A24"/>
    <w:lvl w:ilvl="0" w:tplc="B1F0F420">
      <w:start w:val="3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816650"/>
    <w:multiLevelType w:val="multilevel"/>
    <w:tmpl w:val="F4B8F0B0"/>
    <w:styleLink w:val="Style311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" w15:restartNumberingAfterBreak="0">
    <w:nsid w:val="116E4E0B"/>
    <w:multiLevelType w:val="hybridMultilevel"/>
    <w:tmpl w:val="4CE2C7F4"/>
    <w:lvl w:ilvl="0" w:tplc="FDDEEDEE">
      <w:start w:val="1"/>
      <w:numFmt w:val="decimal"/>
      <w:lvlText w:val="%1."/>
      <w:lvlJc w:val="left"/>
      <w:pPr>
        <w:ind w:left="1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87" w:hanging="360"/>
      </w:pPr>
    </w:lvl>
    <w:lvl w:ilvl="2" w:tplc="0409001B" w:tentative="1">
      <w:start w:val="1"/>
      <w:numFmt w:val="lowerRoman"/>
      <w:lvlText w:val="%3."/>
      <w:lvlJc w:val="right"/>
      <w:pPr>
        <w:ind w:left="2907" w:hanging="180"/>
      </w:pPr>
    </w:lvl>
    <w:lvl w:ilvl="3" w:tplc="0409000F" w:tentative="1">
      <w:start w:val="1"/>
      <w:numFmt w:val="decimal"/>
      <w:lvlText w:val="%4."/>
      <w:lvlJc w:val="left"/>
      <w:pPr>
        <w:ind w:left="3627" w:hanging="360"/>
      </w:pPr>
    </w:lvl>
    <w:lvl w:ilvl="4" w:tplc="04090019" w:tentative="1">
      <w:start w:val="1"/>
      <w:numFmt w:val="lowerLetter"/>
      <w:lvlText w:val="%5."/>
      <w:lvlJc w:val="left"/>
      <w:pPr>
        <w:ind w:left="4347" w:hanging="360"/>
      </w:pPr>
    </w:lvl>
    <w:lvl w:ilvl="5" w:tplc="0409001B" w:tentative="1">
      <w:start w:val="1"/>
      <w:numFmt w:val="lowerRoman"/>
      <w:lvlText w:val="%6."/>
      <w:lvlJc w:val="right"/>
      <w:pPr>
        <w:ind w:left="5067" w:hanging="180"/>
      </w:pPr>
    </w:lvl>
    <w:lvl w:ilvl="6" w:tplc="0409000F" w:tentative="1">
      <w:start w:val="1"/>
      <w:numFmt w:val="decimal"/>
      <w:lvlText w:val="%7."/>
      <w:lvlJc w:val="left"/>
      <w:pPr>
        <w:ind w:left="5787" w:hanging="360"/>
      </w:pPr>
    </w:lvl>
    <w:lvl w:ilvl="7" w:tplc="04090019" w:tentative="1">
      <w:start w:val="1"/>
      <w:numFmt w:val="lowerLetter"/>
      <w:lvlText w:val="%8."/>
      <w:lvlJc w:val="left"/>
      <w:pPr>
        <w:ind w:left="6507" w:hanging="360"/>
      </w:pPr>
    </w:lvl>
    <w:lvl w:ilvl="8" w:tplc="0409001B" w:tentative="1">
      <w:start w:val="1"/>
      <w:numFmt w:val="lowerRoman"/>
      <w:lvlText w:val="%9."/>
      <w:lvlJc w:val="right"/>
      <w:pPr>
        <w:ind w:left="7227" w:hanging="180"/>
      </w:pPr>
    </w:lvl>
  </w:abstractNum>
  <w:abstractNum w:abstractNumId="4" w15:restartNumberingAfterBreak="0">
    <w:nsid w:val="118B3B19"/>
    <w:multiLevelType w:val="hybridMultilevel"/>
    <w:tmpl w:val="D4928FD8"/>
    <w:lvl w:ilvl="0" w:tplc="E9202CFE">
      <w:start w:val="1"/>
      <w:numFmt w:val="decimal"/>
      <w:lvlText w:val="%1."/>
      <w:lvlJc w:val="left"/>
      <w:pPr>
        <w:ind w:left="28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74CDD"/>
    <w:multiLevelType w:val="hybridMultilevel"/>
    <w:tmpl w:val="1EE23DFC"/>
    <w:lvl w:ilvl="0" w:tplc="E30E29B4">
      <w:start w:val="6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147D15"/>
    <w:multiLevelType w:val="hybridMultilevel"/>
    <w:tmpl w:val="6692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B22A4"/>
    <w:multiLevelType w:val="hybridMultilevel"/>
    <w:tmpl w:val="AE78CC16"/>
    <w:lvl w:ilvl="0" w:tplc="FEDAAF2E">
      <w:start w:val="1"/>
      <w:numFmt w:val="decimal"/>
      <w:lvlText w:val="%1."/>
      <w:lvlJc w:val="left"/>
      <w:pPr>
        <w:ind w:left="976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96" w:hanging="360"/>
      </w:pPr>
    </w:lvl>
    <w:lvl w:ilvl="2" w:tplc="0409001B" w:tentative="1">
      <w:start w:val="1"/>
      <w:numFmt w:val="lowerRoman"/>
      <w:lvlText w:val="%3."/>
      <w:lvlJc w:val="right"/>
      <w:pPr>
        <w:ind w:left="2416" w:hanging="180"/>
      </w:pPr>
    </w:lvl>
    <w:lvl w:ilvl="3" w:tplc="0409000F" w:tentative="1">
      <w:start w:val="1"/>
      <w:numFmt w:val="decimal"/>
      <w:lvlText w:val="%4."/>
      <w:lvlJc w:val="left"/>
      <w:pPr>
        <w:ind w:left="3136" w:hanging="360"/>
      </w:pPr>
    </w:lvl>
    <w:lvl w:ilvl="4" w:tplc="04090019" w:tentative="1">
      <w:start w:val="1"/>
      <w:numFmt w:val="lowerLetter"/>
      <w:lvlText w:val="%5."/>
      <w:lvlJc w:val="left"/>
      <w:pPr>
        <w:ind w:left="3856" w:hanging="360"/>
      </w:pPr>
    </w:lvl>
    <w:lvl w:ilvl="5" w:tplc="0409001B" w:tentative="1">
      <w:start w:val="1"/>
      <w:numFmt w:val="lowerRoman"/>
      <w:lvlText w:val="%6."/>
      <w:lvlJc w:val="right"/>
      <w:pPr>
        <w:ind w:left="4576" w:hanging="180"/>
      </w:pPr>
    </w:lvl>
    <w:lvl w:ilvl="6" w:tplc="0409000F" w:tentative="1">
      <w:start w:val="1"/>
      <w:numFmt w:val="decimal"/>
      <w:lvlText w:val="%7."/>
      <w:lvlJc w:val="left"/>
      <w:pPr>
        <w:ind w:left="5296" w:hanging="360"/>
      </w:pPr>
    </w:lvl>
    <w:lvl w:ilvl="7" w:tplc="04090019" w:tentative="1">
      <w:start w:val="1"/>
      <w:numFmt w:val="lowerLetter"/>
      <w:lvlText w:val="%8."/>
      <w:lvlJc w:val="left"/>
      <w:pPr>
        <w:ind w:left="6016" w:hanging="360"/>
      </w:pPr>
    </w:lvl>
    <w:lvl w:ilvl="8" w:tplc="0409001B" w:tentative="1">
      <w:start w:val="1"/>
      <w:numFmt w:val="lowerRoman"/>
      <w:lvlText w:val="%9."/>
      <w:lvlJc w:val="right"/>
      <w:pPr>
        <w:ind w:left="6736" w:hanging="180"/>
      </w:pPr>
    </w:lvl>
  </w:abstractNum>
  <w:abstractNum w:abstractNumId="8" w15:restartNumberingAfterBreak="0">
    <w:nsid w:val="1D1F66A3"/>
    <w:multiLevelType w:val="hybridMultilevel"/>
    <w:tmpl w:val="A24846F8"/>
    <w:lvl w:ilvl="0" w:tplc="3BBADF54">
      <w:start w:val="18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02441"/>
    <w:multiLevelType w:val="multilevel"/>
    <w:tmpl w:val="0409001D"/>
    <w:styleLink w:val="Style61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1E46265F"/>
    <w:multiLevelType w:val="hybridMultilevel"/>
    <w:tmpl w:val="209EAFB4"/>
    <w:lvl w:ilvl="0" w:tplc="6E089322">
      <w:start w:val="2"/>
      <w:numFmt w:val="decimal"/>
      <w:lvlText w:val="%1."/>
      <w:lvlJc w:val="left"/>
      <w:pPr>
        <w:ind w:left="968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1" w15:restartNumberingAfterBreak="0">
    <w:nsid w:val="1E921124"/>
    <w:multiLevelType w:val="hybridMultilevel"/>
    <w:tmpl w:val="8F7628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232123"/>
    <w:multiLevelType w:val="multilevel"/>
    <w:tmpl w:val="C43A78F4"/>
    <w:styleLink w:val="Style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13" w15:restartNumberingAfterBreak="0">
    <w:nsid w:val="20CE3D75"/>
    <w:multiLevelType w:val="hybridMultilevel"/>
    <w:tmpl w:val="D272058A"/>
    <w:styleLink w:val="Style71"/>
    <w:lvl w:ilvl="0" w:tplc="B664AC76">
      <w:start w:val="4"/>
      <w:numFmt w:val="decimal"/>
      <w:lvlText w:val="%1."/>
      <w:lvlJc w:val="left"/>
      <w:pPr>
        <w:ind w:left="991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0913CB"/>
    <w:multiLevelType w:val="hybridMultilevel"/>
    <w:tmpl w:val="6E506522"/>
    <w:lvl w:ilvl="0" w:tplc="2D1AAE2C">
      <w:start w:val="1"/>
      <w:numFmt w:val="decimal"/>
      <w:lvlText w:val="%1."/>
      <w:lvlJc w:val="left"/>
      <w:pPr>
        <w:ind w:left="976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4587CE5"/>
    <w:multiLevelType w:val="hybridMultilevel"/>
    <w:tmpl w:val="DCE4B588"/>
    <w:lvl w:ilvl="0" w:tplc="0409000F">
      <w:start w:val="1"/>
      <w:numFmt w:val="decimal"/>
      <w:lvlText w:val="%1."/>
      <w:lvlJc w:val="left"/>
      <w:pPr>
        <w:ind w:left="663" w:hanging="360"/>
      </w:p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6" w15:restartNumberingAfterBreak="0">
    <w:nsid w:val="24EB7273"/>
    <w:multiLevelType w:val="hybridMultilevel"/>
    <w:tmpl w:val="C1F8CAC8"/>
    <w:styleLink w:val="Style6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9972C0"/>
    <w:multiLevelType w:val="multilevel"/>
    <w:tmpl w:val="0409001F"/>
    <w:styleLink w:val="Style82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9B36266"/>
    <w:multiLevelType w:val="hybridMultilevel"/>
    <w:tmpl w:val="3FA61592"/>
    <w:lvl w:ilvl="0" w:tplc="BF3E3F12">
      <w:start w:val="3"/>
      <w:numFmt w:val="bullet"/>
      <w:lvlText w:val="-"/>
      <w:lvlJc w:val="left"/>
      <w:pPr>
        <w:ind w:left="698" w:hanging="360"/>
      </w:pPr>
      <w:rPr>
        <w:rFonts w:ascii="TH SarabunPSK" w:eastAsia="Times New Roman" w:hAnsi="TH SarabunPSK" w:cs="TH SarabunPSK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19" w15:restartNumberingAfterBreak="0">
    <w:nsid w:val="2AF76FFE"/>
    <w:multiLevelType w:val="multilevel"/>
    <w:tmpl w:val="0409001D"/>
    <w:styleLink w:val="Style5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B103C96"/>
    <w:multiLevelType w:val="hybridMultilevel"/>
    <w:tmpl w:val="1478C55C"/>
    <w:lvl w:ilvl="0" w:tplc="B2E8EF70">
      <w:start w:val="7"/>
      <w:numFmt w:val="decimal"/>
      <w:lvlText w:val="%1."/>
      <w:lvlJc w:val="left"/>
      <w:pPr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A37082"/>
    <w:multiLevelType w:val="multilevel"/>
    <w:tmpl w:val="D04EDF9A"/>
    <w:styleLink w:val="Style5"/>
    <w:lvl w:ilvl="0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A73E3B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4C3622D"/>
    <w:multiLevelType w:val="multilevel"/>
    <w:tmpl w:val="789EC23C"/>
    <w:styleLink w:val="Style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4" w15:restartNumberingAfterBreak="0">
    <w:nsid w:val="350C3AA7"/>
    <w:multiLevelType w:val="multilevel"/>
    <w:tmpl w:val="AD563F9A"/>
    <w:styleLink w:val="Style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358A3E9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26" w15:restartNumberingAfterBreak="0">
    <w:nsid w:val="38303E30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391E6B42"/>
    <w:multiLevelType w:val="multilevel"/>
    <w:tmpl w:val="0409001D"/>
    <w:styleLink w:val="Style72"/>
    <w:lvl w:ilvl="0">
      <w:start w:val="2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3A9F1BB9"/>
    <w:multiLevelType w:val="hybridMultilevel"/>
    <w:tmpl w:val="BEAE88A4"/>
    <w:lvl w:ilvl="0" w:tplc="78FAB0BA">
      <w:start w:val="1"/>
      <w:numFmt w:val="decimal"/>
      <w:lvlText w:val="%1)"/>
      <w:lvlJc w:val="left"/>
      <w:pPr>
        <w:ind w:left="968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9" w15:restartNumberingAfterBreak="0">
    <w:nsid w:val="3E7A0BF6"/>
    <w:multiLevelType w:val="hybridMultilevel"/>
    <w:tmpl w:val="89E48B2E"/>
    <w:lvl w:ilvl="0" w:tplc="EEE46A94">
      <w:start w:val="1"/>
      <w:numFmt w:val="decimal"/>
      <w:lvlText w:val="%1."/>
      <w:lvlJc w:val="left"/>
      <w:pPr>
        <w:ind w:left="108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9464D5"/>
    <w:multiLevelType w:val="multilevel"/>
    <w:tmpl w:val="B7D4D8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)"/>
      <w:lvlJc w:val="left"/>
      <w:pPr>
        <w:ind w:left="3337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31" w15:restartNumberingAfterBreak="0">
    <w:nsid w:val="43A13B69"/>
    <w:multiLevelType w:val="multilevel"/>
    <w:tmpl w:val="0142B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)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3712" w:hanging="1440"/>
      </w:pPr>
      <w:rPr>
        <w:rFonts w:hint="default"/>
      </w:rPr>
    </w:lvl>
  </w:abstractNum>
  <w:abstractNum w:abstractNumId="32" w15:restartNumberingAfterBreak="0">
    <w:nsid w:val="43FB477F"/>
    <w:multiLevelType w:val="hybridMultilevel"/>
    <w:tmpl w:val="0C8498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6771106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34" w15:restartNumberingAfterBreak="0">
    <w:nsid w:val="46AD15E5"/>
    <w:multiLevelType w:val="hybridMultilevel"/>
    <w:tmpl w:val="B6D8EE1A"/>
    <w:lvl w:ilvl="0" w:tplc="04090011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5" w15:restartNumberingAfterBreak="0">
    <w:nsid w:val="4AD10149"/>
    <w:multiLevelType w:val="hybridMultilevel"/>
    <w:tmpl w:val="1B1A35C0"/>
    <w:styleLink w:val="Style7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E006B"/>
    <w:multiLevelType w:val="hybridMultilevel"/>
    <w:tmpl w:val="0AA6EB0C"/>
    <w:lvl w:ilvl="0" w:tplc="D67AB58A">
      <w:start w:val="1"/>
      <w:numFmt w:val="decimal"/>
      <w:lvlText w:val="%1)"/>
      <w:lvlJc w:val="left"/>
      <w:pPr>
        <w:ind w:left="21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F2A471F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04D555E"/>
    <w:multiLevelType w:val="hybridMultilevel"/>
    <w:tmpl w:val="21DAEE36"/>
    <w:lvl w:ilvl="0" w:tplc="D384F200">
      <w:start w:val="1"/>
      <w:numFmt w:val="decimal"/>
      <w:lvlText w:val="(%1)"/>
      <w:lvlJc w:val="left"/>
      <w:pPr>
        <w:ind w:left="1021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741" w:hanging="360"/>
      </w:pPr>
    </w:lvl>
    <w:lvl w:ilvl="2" w:tplc="0409001B" w:tentative="1">
      <w:start w:val="1"/>
      <w:numFmt w:val="lowerRoman"/>
      <w:lvlText w:val="%3."/>
      <w:lvlJc w:val="right"/>
      <w:pPr>
        <w:ind w:left="2461" w:hanging="180"/>
      </w:pPr>
    </w:lvl>
    <w:lvl w:ilvl="3" w:tplc="D384F200">
      <w:start w:val="1"/>
      <w:numFmt w:val="decimal"/>
      <w:lvlText w:val="(%4)"/>
      <w:lvlJc w:val="left"/>
      <w:pPr>
        <w:ind w:left="3181" w:hanging="360"/>
      </w:pPr>
      <w:rPr>
        <w:rFonts w:ascii="TH SarabunPSK" w:hAnsi="TH SarabunPSK" w:cs="TH SarabunPSK" w:hint="default"/>
        <w:b w:val="0"/>
        <w:bCs w:val="0"/>
        <w:iCs w:val="0"/>
        <w:szCs w:val="26"/>
      </w:rPr>
    </w:lvl>
    <w:lvl w:ilvl="4" w:tplc="04090019" w:tentative="1">
      <w:start w:val="1"/>
      <w:numFmt w:val="lowerLetter"/>
      <w:lvlText w:val="%5."/>
      <w:lvlJc w:val="left"/>
      <w:pPr>
        <w:ind w:left="3901" w:hanging="360"/>
      </w:pPr>
    </w:lvl>
    <w:lvl w:ilvl="5" w:tplc="0409001B" w:tentative="1">
      <w:start w:val="1"/>
      <w:numFmt w:val="lowerRoman"/>
      <w:lvlText w:val="%6."/>
      <w:lvlJc w:val="right"/>
      <w:pPr>
        <w:ind w:left="4621" w:hanging="180"/>
      </w:pPr>
    </w:lvl>
    <w:lvl w:ilvl="6" w:tplc="0409000F" w:tentative="1">
      <w:start w:val="1"/>
      <w:numFmt w:val="decimal"/>
      <w:lvlText w:val="%7."/>
      <w:lvlJc w:val="left"/>
      <w:pPr>
        <w:ind w:left="5341" w:hanging="360"/>
      </w:pPr>
    </w:lvl>
    <w:lvl w:ilvl="7" w:tplc="04090019" w:tentative="1">
      <w:start w:val="1"/>
      <w:numFmt w:val="lowerLetter"/>
      <w:lvlText w:val="%8."/>
      <w:lvlJc w:val="left"/>
      <w:pPr>
        <w:ind w:left="6061" w:hanging="360"/>
      </w:pPr>
    </w:lvl>
    <w:lvl w:ilvl="8" w:tplc="04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39" w15:restartNumberingAfterBreak="0">
    <w:nsid w:val="58102813"/>
    <w:multiLevelType w:val="hybridMultilevel"/>
    <w:tmpl w:val="092C1C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A0FE9D40">
      <w:start w:val="1"/>
      <w:numFmt w:val="decimal"/>
      <w:lvlText w:val="%4."/>
      <w:lvlJc w:val="left"/>
      <w:pPr>
        <w:ind w:left="2880" w:hanging="360"/>
      </w:pPr>
      <w:rPr>
        <w:b w:val="0"/>
        <w:bCs w:val="0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8A9145E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1" w15:restartNumberingAfterBreak="0">
    <w:nsid w:val="5A163D1B"/>
    <w:multiLevelType w:val="hybridMultilevel"/>
    <w:tmpl w:val="D996E91C"/>
    <w:lvl w:ilvl="0" w:tplc="B6DA8256">
      <w:start w:val="12"/>
      <w:numFmt w:val="decimal"/>
      <w:lvlText w:val="%1."/>
      <w:lvlJc w:val="left"/>
      <w:pPr>
        <w:ind w:left="663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CB671EB"/>
    <w:multiLevelType w:val="hybridMultilevel"/>
    <w:tmpl w:val="2AC898B4"/>
    <w:lvl w:ilvl="0" w:tplc="CDF8310E">
      <w:start w:val="1"/>
      <w:numFmt w:val="bullet"/>
      <w:lvlText w:val="­"/>
      <w:lvlJc w:val="left"/>
      <w:pPr>
        <w:ind w:left="720" w:hanging="360"/>
      </w:pPr>
      <w:rPr>
        <w:rFonts w:ascii="TH SarabunPSK" w:hAnsi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6A558D"/>
    <w:multiLevelType w:val="hybridMultilevel"/>
    <w:tmpl w:val="2286EF00"/>
    <w:lvl w:ilvl="0" w:tplc="841A40AC">
      <w:start w:val="1"/>
      <w:numFmt w:val="decimal"/>
      <w:lvlText w:val="%1)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3A03B34"/>
    <w:multiLevelType w:val="hybridMultilevel"/>
    <w:tmpl w:val="16E83DA2"/>
    <w:lvl w:ilvl="0" w:tplc="1F4E36DE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62743EC"/>
    <w:multiLevelType w:val="hybridMultilevel"/>
    <w:tmpl w:val="79D8F2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E0929BB"/>
    <w:multiLevelType w:val="hybridMultilevel"/>
    <w:tmpl w:val="906CE486"/>
    <w:lvl w:ilvl="0" w:tplc="8EA0F31C">
      <w:start w:val="1"/>
      <w:numFmt w:val="decimal"/>
      <w:lvlText w:val="%1)"/>
      <w:lvlJc w:val="left"/>
      <w:pPr>
        <w:ind w:left="2563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3283" w:hanging="360"/>
      </w:pPr>
    </w:lvl>
    <w:lvl w:ilvl="2" w:tplc="0409001B">
      <w:start w:val="1"/>
      <w:numFmt w:val="lowerRoman"/>
      <w:lvlText w:val="%3."/>
      <w:lvlJc w:val="right"/>
      <w:pPr>
        <w:ind w:left="4003" w:hanging="180"/>
      </w:pPr>
    </w:lvl>
    <w:lvl w:ilvl="3" w:tplc="0409000F">
      <w:start w:val="1"/>
      <w:numFmt w:val="decimal"/>
      <w:lvlText w:val="%4."/>
      <w:lvlJc w:val="left"/>
      <w:pPr>
        <w:ind w:left="4723" w:hanging="360"/>
      </w:pPr>
    </w:lvl>
    <w:lvl w:ilvl="4" w:tplc="04090019">
      <w:start w:val="1"/>
      <w:numFmt w:val="lowerLetter"/>
      <w:lvlText w:val="%5."/>
      <w:lvlJc w:val="left"/>
      <w:pPr>
        <w:ind w:left="5443" w:hanging="360"/>
      </w:pPr>
    </w:lvl>
    <w:lvl w:ilvl="5" w:tplc="0409001B">
      <w:start w:val="1"/>
      <w:numFmt w:val="lowerRoman"/>
      <w:lvlText w:val="%6."/>
      <w:lvlJc w:val="right"/>
      <w:pPr>
        <w:ind w:left="6163" w:hanging="180"/>
      </w:pPr>
    </w:lvl>
    <w:lvl w:ilvl="6" w:tplc="0409000F">
      <w:start w:val="1"/>
      <w:numFmt w:val="decimal"/>
      <w:lvlText w:val="%7."/>
      <w:lvlJc w:val="left"/>
      <w:pPr>
        <w:ind w:left="6883" w:hanging="360"/>
      </w:pPr>
    </w:lvl>
    <w:lvl w:ilvl="7" w:tplc="04090019">
      <w:start w:val="1"/>
      <w:numFmt w:val="lowerLetter"/>
      <w:lvlText w:val="%8."/>
      <w:lvlJc w:val="left"/>
      <w:pPr>
        <w:ind w:left="7603" w:hanging="360"/>
      </w:pPr>
    </w:lvl>
    <w:lvl w:ilvl="8" w:tplc="0409001B">
      <w:start w:val="1"/>
      <w:numFmt w:val="lowerRoman"/>
      <w:lvlText w:val="%9."/>
      <w:lvlJc w:val="right"/>
      <w:pPr>
        <w:ind w:left="8323" w:hanging="180"/>
      </w:pPr>
    </w:lvl>
  </w:abstractNum>
  <w:abstractNum w:abstractNumId="47" w15:restartNumberingAfterBreak="0">
    <w:nsid w:val="6E6A3585"/>
    <w:multiLevelType w:val="multilevel"/>
    <w:tmpl w:val="0214FE28"/>
    <w:styleLink w:val="Style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337" w:hanging="360"/>
      </w:pPr>
      <w:rPr>
        <w:rFonts w:hint="default"/>
        <w:lang w:bidi="th-TH"/>
      </w:rPr>
    </w:lvl>
    <w:lvl w:ilvl="2">
      <w:start w:val="1"/>
      <w:numFmt w:val="decimal"/>
      <w:lvlText w:val="%1.%2)%3.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5408" w:hanging="1800"/>
      </w:pPr>
      <w:rPr>
        <w:rFonts w:hint="default"/>
      </w:rPr>
    </w:lvl>
  </w:abstractNum>
  <w:abstractNum w:abstractNumId="48" w15:restartNumberingAfterBreak="0">
    <w:nsid w:val="70164797"/>
    <w:multiLevelType w:val="hybridMultilevel"/>
    <w:tmpl w:val="669251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575652"/>
    <w:multiLevelType w:val="hybridMultilevel"/>
    <w:tmpl w:val="B9A69064"/>
    <w:lvl w:ilvl="0" w:tplc="D02E06E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2B4F43"/>
    <w:multiLevelType w:val="multilevel"/>
    <w:tmpl w:val="E83E3046"/>
    <w:styleLink w:val="Style1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40" w:hanging="1440"/>
      </w:pPr>
      <w:rPr>
        <w:rFonts w:hint="default"/>
      </w:rPr>
    </w:lvl>
  </w:abstractNum>
  <w:abstractNum w:abstractNumId="51" w15:restartNumberingAfterBreak="0">
    <w:nsid w:val="764629BA"/>
    <w:multiLevelType w:val="hybridMultilevel"/>
    <w:tmpl w:val="617087A2"/>
    <w:lvl w:ilvl="0" w:tplc="CC103DA2">
      <w:start w:val="1"/>
      <w:numFmt w:val="decimal"/>
      <w:lvlText w:val="%1."/>
      <w:lvlJc w:val="left"/>
      <w:pPr>
        <w:ind w:left="663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83" w:hanging="360"/>
      </w:pPr>
    </w:lvl>
    <w:lvl w:ilvl="2" w:tplc="0409001B" w:tentative="1">
      <w:start w:val="1"/>
      <w:numFmt w:val="lowerRoman"/>
      <w:lvlText w:val="%3."/>
      <w:lvlJc w:val="right"/>
      <w:pPr>
        <w:ind w:left="2103" w:hanging="180"/>
      </w:pPr>
    </w:lvl>
    <w:lvl w:ilvl="3" w:tplc="0409000F" w:tentative="1">
      <w:start w:val="1"/>
      <w:numFmt w:val="decimal"/>
      <w:lvlText w:val="%4."/>
      <w:lvlJc w:val="left"/>
      <w:pPr>
        <w:ind w:left="2823" w:hanging="360"/>
      </w:pPr>
    </w:lvl>
    <w:lvl w:ilvl="4" w:tplc="04090019" w:tentative="1">
      <w:start w:val="1"/>
      <w:numFmt w:val="lowerLetter"/>
      <w:lvlText w:val="%5."/>
      <w:lvlJc w:val="left"/>
      <w:pPr>
        <w:ind w:left="3543" w:hanging="360"/>
      </w:pPr>
    </w:lvl>
    <w:lvl w:ilvl="5" w:tplc="0409001B" w:tentative="1">
      <w:start w:val="1"/>
      <w:numFmt w:val="lowerRoman"/>
      <w:lvlText w:val="%6."/>
      <w:lvlJc w:val="right"/>
      <w:pPr>
        <w:ind w:left="4263" w:hanging="180"/>
      </w:pPr>
    </w:lvl>
    <w:lvl w:ilvl="6" w:tplc="0409000F" w:tentative="1">
      <w:start w:val="1"/>
      <w:numFmt w:val="decimal"/>
      <w:lvlText w:val="%7."/>
      <w:lvlJc w:val="left"/>
      <w:pPr>
        <w:ind w:left="4983" w:hanging="360"/>
      </w:pPr>
    </w:lvl>
    <w:lvl w:ilvl="7" w:tplc="04090019" w:tentative="1">
      <w:start w:val="1"/>
      <w:numFmt w:val="lowerLetter"/>
      <w:lvlText w:val="%8."/>
      <w:lvlJc w:val="left"/>
      <w:pPr>
        <w:ind w:left="5703" w:hanging="360"/>
      </w:pPr>
    </w:lvl>
    <w:lvl w:ilvl="8" w:tplc="040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52" w15:restartNumberingAfterBreak="0">
    <w:nsid w:val="7648074C"/>
    <w:multiLevelType w:val="hybridMultilevel"/>
    <w:tmpl w:val="4F0E270E"/>
    <w:lvl w:ilvl="0" w:tplc="CBD2E4A4">
      <w:start w:val="1"/>
      <w:numFmt w:val="decimal"/>
      <w:lvlText w:val="%1)"/>
      <w:lvlJc w:val="left"/>
      <w:pPr>
        <w:ind w:left="144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3" w15:restartNumberingAfterBreak="0">
    <w:nsid w:val="7D5D2CB2"/>
    <w:multiLevelType w:val="hybridMultilevel"/>
    <w:tmpl w:val="BFACAFD6"/>
    <w:lvl w:ilvl="0" w:tplc="04090011">
      <w:start w:val="1"/>
      <w:numFmt w:val="decimal"/>
      <w:lvlText w:val="%1)"/>
      <w:lvlJc w:val="left"/>
      <w:pPr>
        <w:ind w:left="1037" w:hanging="360"/>
      </w:pPr>
    </w:lvl>
    <w:lvl w:ilvl="1" w:tplc="04090019">
      <w:start w:val="1"/>
      <w:numFmt w:val="lowerLetter"/>
      <w:lvlText w:val="%2."/>
      <w:lvlJc w:val="left"/>
      <w:pPr>
        <w:ind w:left="1757" w:hanging="360"/>
      </w:pPr>
    </w:lvl>
    <w:lvl w:ilvl="2" w:tplc="0409001B">
      <w:start w:val="1"/>
      <w:numFmt w:val="lowerRoman"/>
      <w:lvlText w:val="%3."/>
      <w:lvlJc w:val="right"/>
      <w:pPr>
        <w:ind w:left="2477" w:hanging="180"/>
      </w:pPr>
    </w:lvl>
    <w:lvl w:ilvl="3" w:tplc="0409000F">
      <w:start w:val="1"/>
      <w:numFmt w:val="decimal"/>
      <w:lvlText w:val="%4."/>
      <w:lvlJc w:val="left"/>
      <w:pPr>
        <w:ind w:left="3197" w:hanging="360"/>
      </w:pPr>
    </w:lvl>
    <w:lvl w:ilvl="4" w:tplc="04090019">
      <w:start w:val="1"/>
      <w:numFmt w:val="lowerLetter"/>
      <w:lvlText w:val="%5."/>
      <w:lvlJc w:val="left"/>
      <w:pPr>
        <w:ind w:left="3917" w:hanging="360"/>
      </w:pPr>
    </w:lvl>
    <w:lvl w:ilvl="5" w:tplc="0409001B">
      <w:start w:val="1"/>
      <w:numFmt w:val="lowerRoman"/>
      <w:lvlText w:val="%6."/>
      <w:lvlJc w:val="right"/>
      <w:pPr>
        <w:ind w:left="4637" w:hanging="180"/>
      </w:pPr>
    </w:lvl>
    <w:lvl w:ilvl="6" w:tplc="0409000F">
      <w:start w:val="1"/>
      <w:numFmt w:val="decimal"/>
      <w:lvlText w:val="%7."/>
      <w:lvlJc w:val="left"/>
      <w:pPr>
        <w:ind w:left="5357" w:hanging="360"/>
      </w:pPr>
    </w:lvl>
    <w:lvl w:ilvl="7" w:tplc="04090019">
      <w:start w:val="1"/>
      <w:numFmt w:val="lowerLetter"/>
      <w:lvlText w:val="%8."/>
      <w:lvlJc w:val="left"/>
      <w:pPr>
        <w:ind w:left="6077" w:hanging="360"/>
      </w:pPr>
    </w:lvl>
    <w:lvl w:ilvl="8" w:tplc="0409001B">
      <w:start w:val="1"/>
      <w:numFmt w:val="lowerRoman"/>
      <w:lvlText w:val="%9."/>
      <w:lvlJc w:val="right"/>
      <w:pPr>
        <w:ind w:left="6797" w:hanging="180"/>
      </w:pPr>
    </w:lvl>
  </w:abstractNum>
  <w:num w:numId="1">
    <w:abstractNumId w:val="50"/>
  </w:num>
  <w:num w:numId="2">
    <w:abstractNumId w:val="24"/>
  </w:num>
  <w:num w:numId="3">
    <w:abstractNumId w:val="12"/>
  </w:num>
  <w:num w:numId="4">
    <w:abstractNumId w:val="0"/>
  </w:num>
  <w:num w:numId="5">
    <w:abstractNumId w:val="19"/>
  </w:num>
  <w:num w:numId="6">
    <w:abstractNumId w:val="21"/>
  </w:num>
  <w:num w:numId="7">
    <w:abstractNumId w:val="9"/>
  </w:num>
  <w:num w:numId="8">
    <w:abstractNumId w:val="23"/>
  </w:num>
  <w:num w:numId="9">
    <w:abstractNumId w:val="13"/>
  </w:num>
  <w:num w:numId="10">
    <w:abstractNumId w:val="16"/>
  </w:num>
  <w:num w:numId="11">
    <w:abstractNumId w:val="27"/>
  </w:num>
  <w:num w:numId="12">
    <w:abstractNumId w:val="17"/>
  </w:num>
  <w:num w:numId="13">
    <w:abstractNumId w:val="11"/>
  </w:num>
  <w:num w:numId="14">
    <w:abstractNumId w:val="7"/>
  </w:num>
  <w:num w:numId="15">
    <w:abstractNumId w:val="35"/>
  </w:num>
  <w:num w:numId="16">
    <w:abstractNumId w:val="38"/>
  </w:num>
  <w:num w:numId="17">
    <w:abstractNumId w:val="14"/>
  </w:num>
  <w:num w:numId="18">
    <w:abstractNumId w:val="47"/>
  </w:num>
  <w:num w:numId="19">
    <w:abstractNumId w:val="49"/>
  </w:num>
  <w:num w:numId="20">
    <w:abstractNumId w:val="30"/>
  </w:num>
  <w:num w:numId="21">
    <w:abstractNumId w:val="31"/>
  </w:num>
  <w:num w:numId="22">
    <w:abstractNumId w:val="46"/>
  </w:num>
  <w:num w:numId="23">
    <w:abstractNumId w:val="40"/>
  </w:num>
  <w:num w:numId="24">
    <w:abstractNumId w:val="51"/>
  </w:num>
  <w:num w:numId="25">
    <w:abstractNumId w:val="15"/>
  </w:num>
  <w:num w:numId="26">
    <w:abstractNumId w:val="36"/>
  </w:num>
  <w:num w:numId="27">
    <w:abstractNumId w:val="48"/>
  </w:num>
  <w:num w:numId="28">
    <w:abstractNumId w:val="6"/>
  </w:num>
  <w:num w:numId="29">
    <w:abstractNumId w:val="43"/>
  </w:num>
  <w:num w:numId="30">
    <w:abstractNumId w:val="2"/>
  </w:num>
  <w:num w:numId="31">
    <w:abstractNumId w:val="28"/>
  </w:num>
  <w:num w:numId="32">
    <w:abstractNumId w:val="45"/>
  </w:num>
  <w:num w:numId="33">
    <w:abstractNumId w:val="29"/>
  </w:num>
  <w:num w:numId="34">
    <w:abstractNumId w:val="33"/>
  </w:num>
  <w:num w:numId="35">
    <w:abstractNumId w:val="25"/>
  </w:num>
  <w:num w:numId="36">
    <w:abstractNumId w:val="34"/>
  </w:num>
  <w:num w:numId="37">
    <w:abstractNumId w:val="3"/>
  </w:num>
  <w:num w:numId="38">
    <w:abstractNumId w:val="52"/>
  </w:num>
  <w:num w:numId="39">
    <w:abstractNumId w:val="18"/>
  </w:num>
  <w:num w:numId="40">
    <w:abstractNumId w:val="44"/>
  </w:num>
  <w:num w:numId="41">
    <w:abstractNumId w:val="42"/>
  </w:num>
  <w:num w:numId="42">
    <w:abstractNumId w:val="10"/>
  </w:num>
  <w:num w:numId="43">
    <w:abstractNumId w:val="41"/>
  </w:num>
  <w:num w:numId="44">
    <w:abstractNumId w:val="8"/>
  </w:num>
  <w:num w:numId="45">
    <w:abstractNumId w:val="1"/>
  </w:num>
  <w:num w:numId="46">
    <w:abstractNumId w:val="5"/>
  </w:num>
  <w:num w:numId="47">
    <w:abstractNumId w:val="22"/>
  </w:num>
  <w:num w:numId="48">
    <w:abstractNumId w:val="37"/>
  </w:num>
  <w:num w:numId="49">
    <w:abstractNumId w:val="53"/>
  </w:num>
  <w:num w:numId="50">
    <w:abstractNumId w:val="39"/>
  </w:num>
  <w:num w:numId="51">
    <w:abstractNumId w:val="4"/>
  </w:num>
  <w:num w:numId="52">
    <w:abstractNumId w:val="32"/>
  </w:num>
  <w:num w:numId="53">
    <w:abstractNumId w:val="26"/>
  </w:num>
  <w:num w:numId="54">
    <w:abstractNumId w:val="20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682"/>
    <w:rsid w:val="000024CC"/>
    <w:rsid w:val="000052A3"/>
    <w:rsid w:val="00012E76"/>
    <w:rsid w:val="00014F66"/>
    <w:rsid w:val="00015A9E"/>
    <w:rsid w:val="000169BE"/>
    <w:rsid w:val="000173D1"/>
    <w:rsid w:val="000179C6"/>
    <w:rsid w:val="00020290"/>
    <w:rsid w:val="0002205D"/>
    <w:rsid w:val="00023D82"/>
    <w:rsid w:val="0002457C"/>
    <w:rsid w:val="00024F8F"/>
    <w:rsid w:val="000339CD"/>
    <w:rsid w:val="000430A1"/>
    <w:rsid w:val="000437AF"/>
    <w:rsid w:val="00045EDD"/>
    <w:rsid w:val="00046232"/>
    <w:rsid w:val="00053300"/>
    <w:rsid w:val="000540F2"/>
    <w:rsid w:val="000550AB"/>
    <w:rsid w:val="000566F9"/>
    <w:rsid w:val="00056CB9"/>
    <w:rsid w:val="00057D23"/>
    <w:rsid w:val="00060A38"/>
    <w:rsid w:val="000639F0"/>
    <w:rsid w:val="000646C0"/>
    <w:rsid w:val="000678A4"/>
    <w:rsid w:val="00071990"/>
    <w:rsid w:val="00073714"/>
    <w:rsid w:val="000752B8"/>
    <w:rsid w:val="00082DA6"/>
    <w:rsid w:val="00083811"/>
    <w:rsid w:val="00085F40"/>
    <w:rsid w:val="000937DF"/>
    <w:rsid w:val="00093C32"/>
    <w:rsid w:val="00095D1E"/>
    <w:rsid w:val="00095F53"/>
    <w:rsid w:val="000A5FED"/>
    <w:rsid w:val="000B023A"/>
    <w:rsid w:val="000B28BB"/>
    <w:rsid w:val="000D4C60"/>
    <w:rsid w:val="000D5113"/>
    <w:rsid w:val="000D7430"/>
    <w:rsid w:val="000E0030"/>
    <w:rsid w:val="000E5CBB"/>
    <w:rsid w:val="000F0B64"/>
    <w:rsid w:val="000F3A64"/>
    <w:rsid w:val="000F5220"/>
    <w:rsid w:val="000F6324"/>
    <w:rsid w:val="000F7725"/>
    <w:rsid w:val="00102D34"/>
    <w:rsid w:val="00111121"/>
    <w:rsid w:val="001127AF"/>
    <w:rsid w:val="0011577F"/>
    <w:rsid w:val="00115B67"/>
    <w:rsid w:val="00120109"/>
    <w:rsid w:val="00120D32"/>
    <w:rsid w:val="00123C2C"/>
    <w:rsid w:val="00125B60"/>
    <w:rsid w:val="00134565"/>
    <w:rsid w:val="001372AE"/>
    <w:rsid w:val="00137732"/>
    <w:rsid w:val="00150B89"/>
    <w:rsid w:val="001535F2"/>
    <w:rsid w:val="00153C92"/>
    <w:rsid w:val="001543CC"/>
    <w:rsid w:val="00154BE9"/>
    <w:rsid w:val="00155EAD"/>
    <w:rsid w:val="00156D5A"/>
    <w:rsid w:val="0015711F"/>
    <w:rsid w:val="001608CB"/>
    <w:rsid w:val="0016094A"/>
    <w:rsid w:val="001674D5"/>
    <w:rsid w:val="001721E7"/>
    <w:rsid w:val="001739A3"/>
    <w:rsid w:val="001772F5"/>
    <w:rsid w:val="0017738C"/>
    <w:rsid w:val="00180000"/>
    <w:rsid w:val="00181784"/>
    <w:rsid w:val="00184C49"/>
    <w:rsid w:val="0018563E"/>
    <w:rsid w:val="00186F15"/>
    <w:rsid w:val="00187FED"/>
    <w:rsid w:val="00193888"/>
    <w:rsid w:val="001955E0"/>
    <w:rsid w:val="001A299D"/>
    <w:rsid w:val="001A59E7"/>
    <w:rsid w:val="001B0A1B"/>
    <w:rsid w:val="001B40FD"/>
    <w:rsid w:val="001B4C2E"/>
    <w:rsid w:val="001B51C5"/>
    <w:rsid w:val="001B73D6"/>
    <w:rsid w:val="001B7406"/>
    <w:rsid w:val="001C4994"/>
    <w:rsid w:val="001C5E5E"/>
    <w:rsid w:val="001D16F5"/>
    <w:rsid w:val="001D517F"/>
    <w:rsid w:val="001E1BB7"/>
    <w:rsid w:val="001E3C19"/>
    <w:rsid w:val="001E4921"/>
    <w:rsid w:val="001E7999"/>
    <w:rsid w:val="001E7F34"/>
    <w:rsid w:val="001F1EB2"/>
    <w:rsid w:val="001F4503"/>
    <w:rsid w:val="001F4722"/>
    <w:rsid w:val="001F4966"/>
    <w:rsid w:val="001F7CF5"/>
    <w:rsid w:val="00200674"/>
    <w:rsid w:val="0020076F"/>
    <w:rsid w:val="00203C6D"/>
    <w:rsid w:val="0020426F"/>
    <w:rsid w:val="00217ED5"/>
    <w:rsid w:val="0022030A"/>
    <w:rsid w:val="002210A3"/>
    <w:rsid w:val="00222B27"/>
    <w:rsid w:val="00223C6A"/>
    <w:rsid w:val="00233DB0"/>
    <w:rsid w:val="00235286"/>
    <w:rsid w:val="002353AA"/>
    <w:rsid w:val="00235C46"/>
    <w:rsid w:val="00236318"/>
    <w:rsid w:val="00237273"/>
    <w:rsid w:val="00237A85"/>
    <w:rsid w:val="002409BA"/>
    <w:rsid w:val="00241A58"/>
    <w:rsid w:val="00243CAB"/>
    <w:rsid w:val="0024547B"/>
    <w:rsid w:val="002512E8"/>
    <w:rsid w:val="00252EA9"/>
    <w:rsid w:val="00260BBB"/>
    <w:rsid w:val="002610FC"/>
    <w:rsid w:val="002648FA"/>
    <w:rsid w:val="002653D4"/>
    <w:rsid w:val="002653FD"/>
    <w:rsid w:val="0027193F"/>
    <w:rsid w:val="00271C12"/>
    <w:rsid w:val="00272B11"/>
    <w:rsid w:val="002734DB"/>
    <w:rsid w:val="00276616"/>
    <w:rsid w:val="002774CF"/>
    <w:rsid w:val="0028502F"/>
    <w:rsid w:val="002854BE"/>
    <w:rsid w:val="00286A85"/>
    <w:rsid w:val="00286CE7"/>
    <w:rsid w:val="00286ED7"/>
    <w:rsid w:val="00287F1A"/>
    <w:rsid w:val="00291D03"/>
    <w:rsid w:val="00292F60"/>
    <w:rsid w:val="00293ED3"/>
    <w:rsid w:val="0029515B"/>
    <w:rsid w:val="002A0186"/>
    <w:rsid w:val="002A1938"/>
    <w:rsid w:val="002A21EE"/>
    <w:rsid w:val="002A39AD"/>
    <w:rsid w:val="002A39DB"/>
    <w:rsid w:val="002A58F6"/>
    <w:rsid w:val="002A5E42"/>
    <w:rsid w:val="002B204E"/>
    <w:rsid w:val="002B2FA7"/>
    <w:rsid w:val="002B54A9"/>
    <w:rsid w:val="002C21BD"/>
    <w:rsid w:val="002C38E6"/>
    <w:rsid w:val="002C5ACF"/>
    <w:rsid w:val="002D4344"/>
    <w:rsid w:val="002E02F7"/>
    <w:rsid w:val="002F45B8"/>
    <w:rsid w:val="002F5EBE"/>
    <w:rsid w:val="002F6D79"/>
    <w:rsid w:val="003063FD"/>
    <w:rsid w:val="0030645A"/>
    <w:rsid w:val="003079CD"/>
    <w:rsid w:val="003111AE"/>
    <w:rsid w:val="003136FD"/>
    <w:rsid w:val="0031702C"/>
    <w:rsid w:val="00322A5F"/>
    <w:rsid w:val="00326599"/>
    <w:rsid w:val="00330322"/>
    <w:rsid w:val="00331215"/>
    <w:rsid w:val="00332A2F"/>
    <w:rsid w:val="00332F20"/>
    <w:rsid w:val="003356C7"/>
    <w:rsid w:val="003356DD"/>
    <w:rsid w:val="003368A7"/>
    <w:rsid w:val="00342D08"/>
    <w:rsid w:val="00345B94"/>
    <w:rsid w:val="0034615C"/>
    <w:rsid w:val="00350BB0"/>
    <w:rsid w:val="0035218B"/>
    <w:rsid w:val="00354F58"/>
    <w:rsid w:val="00363A18"/>
    <w:rsid w:val="003667BE"/>
    <w:rsid w:val="00372557"/>
    <w:rsid w:val="00376452"/>
    <w:rsid w:val="00381459"/>
    <w:rsid w:val="003843D9"/>
    <w:rsid w:val="00390D9E"/>
    <w:rsid w:val="00393B3E"/>
    <w:rsid w:val="003A1301"/>
    <w:rsid w:val="003A133D"/>
    <w:rsid w:val="003A24B6"/>
    <w:rsid w:val="003A6967"/>
    <w:rsid w:val="003B0958"/>
    <w:rsid w:val="003B0BDD"/>
    <w:rsid w:val="003B352A"/>
    <w:rsid w:val="003B416D"/>
    <w:rsid w:val="003C4D48"/>
    <w:rsid w:val="003C5111"/>
    <w:rsid w:val="003C5122"/>
    <w:rsid w:val="003C5FCE"/>
    <w:rsid w:val="003D0761"/>
    <w:rsid w:val="003D3924"/>
    <w:rsid w:val="003D48DD"/>
    <w:rsid w:val="003D7B8F"/>
    <w:rsid w:val="003E159B"/>
    <w:rsid w:val="003E1DC8"/>
    <w:rsid w:val="003E56F2"/>
    <w:rsid w:val="003E68BC"/>
    <w:rsid w:val="003E7DB7"/>
    <w:rsid w:val="003F0840"/>
    <w:rsid w:val="003F14A6"/>
    <w:rsid w:val="003F4017"/>
    <w:rsid w:val="003F4138"/>
    <w:rsid w:val="003F65BC"/>
    <w:rsid w:val="00400D7F"/>
    <w:rsid w:val="00404992"/>
    <w:rsid w:val="00406A32"/>
    <w:rsid w:val="00406C23"/>
    <w:rsid w:val="004100D4"/>
    <w:rsid w:val="00411465"/>
    <w:rsid w:val="004144D7"/>
    <w:rsid w:val="004156C2"/>
    <w:rsid w:val="004159C1"/>
    <w:rsid w:val="00417C8A"/>
    <w:rsid w:val="004222BD"/>
    <w:rsid w:val="004228DB"/>
    <w:rsid w:val="004250FE"/>
    <w:rsid w:val="00426200"/>
    <w:rsid w:val="00431AAA"/>
    <w:rsid w:val="004320F7"/>
    <w:rsid w:val="00435FF1"/>
    <w:rsid w:val="00437881"/>
    <w:rsid w:val="00437F7E"/>
    <w:rsid w:val="004406E5"/>
    <w:rsid w:val="004429C5"/>
    <w:rsid w:val="004446C3"/>
    <w:rsid w:val="00444704"/>
    <w:rsid w:val="0044571F"/>
    <w:rsid w:val="00450008"/>
    <w:rsid w:val="00457887"/>
    <w:rsid w:val="004603DE"/>
    <w:rsid w:val="00466760"/>
    <w:rsid w:val="0047028C"/>
    <w:rsid w:val="004722D6"/>
    <w:rsid w:val="004771A1"/>
    <w:rsid w:val="00477DBE"/>
    <w:rsid w:val="00480D10"/>
    <w:rsid w:val="00482D82"/>
    <w:rsid w:val="004857BA"/>
    <w:rsid w:val="0049258C"/>
    <w:rsid w:val="004A0EBD"/>
    <w:rsid w:val="004A0FA1"/>
    <w:rsid w:val="004A27F2"/>
    <w:rsid w:val="004A3C85"/>
    <w:rsid w:val="004A40C7"/>
    <w:rsid w:val="004A4362"/>
    <w:rsid w:val="004C27A7"/>
    <w:rsid w:val="004C3D3F"/>
    <w:rsid w:val="004D07D2"/>
    <w:rsid w:val="004D1DB6"/>
    <w:rsid w:val="004D25F9"/>
    <w:rsid w:val="004D4584"/>
    <w:rsid w:val="004D4B82"/>
    <w:rsid w:val="004D69D8"/>
    <w:rsid w:val="004E0F14"/>
    <w:rsid w:val="004E16C3"/>
    <w:rsid w:val="004E20FB"/>
    <w:rsid w:val="004E2117"/>
    <w:rsid w:val="004E7BE0"/>
    <w:rsid w:val="004F1195"/>
    <w:rsid w:val="004F244C"/>
    <w:rsid w:val="004F6AD2"/>
    <w:rsid w:val="00500F47"/>
    <w:rsid w:val="00501347"/>
    <w:rsid w:val="00502388"/>
    <w:rsid w:val="00504954"/>
    <w:rsid w:val="0050718C"/>
    <w:rsid w:val="005115F8"/>
    <w:rsid w:val="00513E58"/>
    <w:rsid w:val="00514429"/>
    <w:rsid w:val="00521386"/>
    <w:rsid w:val="005219B4"/>
    <w:rsid w:val="00522DBE"/>
    <w:rsid w:val="00530E9A"/>
    <w:rsid w:val="005334C4"/>
    <w:rsid w:val="0053374E"/>
    <w:rsid w:val="0053481C"/>
    <w:rsid w:val="00537F7A"/>
    <w:rsid w:val="00541DF0"/>
    <w:rsid w:val="00542639"/>
    <w:rsid w:val="005426C8"/>
    <w:rsid w:val="00544E27"/>
    <w:rsid w:val="00545094"/>
    <w:rsid w:val="0054600A"/>
    <w:rsid w:val="005468EC"/>
    <w:rsid w:val="00550318"/>
    <w:rsid w:val="005511F6"/>
    <w:rsid w:val="005523DB"/>
    <w:rsid w:val="005532FD"/>
    <w:rsid w:val="005545B7"/>
    <w:rsid w:val="005548A9"/>
    <w:rsid w:val="0055609F"/>
    <w:rsid w:val="0056088E"/>
    <w:rsid w:val="00560E41"/>
    <w:rsid w:val="00561693"/>
    <w:rsid w:val="005663BA"/>
    <w:rsid w:val="00571C90"/>
    <w:rsid w:val="00572406"/>
    <w:rsid w:val="0058359E"/>
    <w:rsid w:val="005845DE"/>
    <w:rsid w:val="00584EB2"/>
    <w:rsid w:val="0058612C"/>
    <w:rsid w:val="00591A85"/>
    <w:rsid w:val="00593A18"/>
    <w:rsid w:val="00594F5B"/>
    <w:rsid w:val="00596C4F"/>
    <w:rsid w:val="005A009E"/>
    <w:rsid w:val="005A199F"/>
    <w:rsid w:val="005A22C3"/>
    <w:rsid w:val="005A3107"/>
    <w:rsid w:val="005A4BD9"/>
    <w:rsid w:val="005B01F7"/>
    <w:rsid w:val="005B27BC"/>
    <w:rsid w:val="005B4941"/>
    <w:rsid w:val="005B5061"/>
    <w:rsid w:val="005B701C"/>
    <w:rsid w:val="005B7F88"/>
    <w:rsid w:val="005C34C2"/>
    <w:rsid w:val="005D6D57"/>
    <w:rsid w:val="005D7DED"/>
    <w:rsid w:val="005E051D"/>
    <w:rsid w:val="005E0E49"/>
    <w:rsid w:val="005E1E7C"/>
    <w:rsid w:val="005E4321"/>
    <w:rsid w:val="005E6083"/>
    <w:rsid w:val="005F050F"/>
    <w:rsid w:val="005F11F0"/>
    <w:rsid w:val="005F1CDD"/>
    <w:rsid w:val="005F2C78"/>
    <w:rsid w:val="005F2FC8"/>
    <w:rsid w:val="005F3B9C"/>
    <w:rsid w:val="005F3ED7"/>
    <w:rsid w:val="005F430D"/>
    <w:rsid w:val="005F5453"/>
    <w:rsid w:val="00602702"/>
    <w:rsid w:val="00602DBB"/>
    <w:rsid w:val="0061142D"/>
    <w:rsid w:val="006160C5"/>
    <w:rsid w:val="00626FE8"/>
    <w:rsid w:val="00627655"/>
    <w:rsid w:val="00627705"/>
    <w:rsid w:val="00627D55"/>
    <w:rsid w:val="00627F5D"/>
    <w:rsid w:val="00641D8A"/>
    <w:rsid w:val="00642F3B"/>
    <w:rsid w:val="00645705"/>
    <w:rsid w:val="00657007"/>
    <w:rsid w:val="006600E1"/>
    <w:rsid w:val="0066110E"/>
    <w:rsid w:val="006724AA"/>
    <w:rsid w:val="00674C3F"/>
    <w:rsid w:val="00680C37"/>
    <w:rsid w:val="006905E1"/>
    <w:rsid w:val="006907A4"/>
    <w:rsid w:val="006908FE"/>
    <w:rsid w:val="00693B43"/>
    <w:rsid w:val="006A06A5"/>
    <w:rsid w:val="006A140A"/>
    <w:rsid w:val="006A3655"/>
    <w:rsid w:val="006B0344"/>
    <w:rsid w:val="006B1B83"/>
    <w:rsid w:val="006B26A1"/>
    <w:rsid w:val="006B4F8A"/>
    <w:rsid w:val="006C05FA"/>
    <w:rsid w:val="006C4CD3"/>
    <w:rsid w:val="006D1960"/>
    <w:rsid w:val="006D3F72"/>
    <w:rsid w:val="006E18C5"/>
    <w:rsid w:val="006E2C0B"/>
    <w:rsid w:val="006E50F5"/>
    <w:rsid w:val="006E58C1"/>
    <w:rsid w:val="006F3026"/>
    <w:rsid w:val="006F51A4"/>
    <w:rsid w:val="006F734C"/>
    <w:rsid w:val="00701BF6"/>
    <w:rsid w:val="00702057"/>
    <w:rsid w:val="00710695"/>
    <w:rsid w:val="0071070B"/>
    <w:rsid w:val="00712CA6"/>
    <w:rsid w:val="007166BD"/>
    <w:rsid w:val="00716954"/>
    <w:rsid w:val="0071778D"/>
    <w:rsid w:val="00720F54"/>
    <w:rsid w:val="00720F84"/>
    <w:rsid w:val="00721707"/>
    <w:rsid w:val="007244F7"/>
    <w:rsid w:val="007265A4"/>
    <w:rsid w:val="007271B1"/>
    <w:rsid w:val="00727B79"/>
    <w:rsid w:val="007300DF"/>
    <w:rsid w:val="00731A40"/>
    <w:rsid w:val="0073222B"/>
    <w:rsid w:val="0073292C"/>
    <w:rsid w:val="00732D7B"/>
    <w:rsid w:val="00733D1B"/>
    <w:rsid w:val="00735064"/>
    <w:rsid w:val="007370E3"/>
    <w:rsid w:val="0075542B"/>
    <w:rsid w:val="007575D7"/>
    <w:rsid w:val="00760316"/>
    <w:rsid w:val="00760547"/>
    <w:rsid w:val="00760AD1"/>
    <w:rsid w:val="007700A5"/>
    <w:rsid w:val="0077247E"/>
    <w:rsid w:val="0077485F"/>
    <w:rsid w:val="0077622E"/>
    <w:rsid w:val="00776761"/>
    <w:rsid w:val="00776984"/>
    <w:rsid w:val="007800DD"/>
    <w:rsid w:val="00780AA9"/>
    <w:rsid w:val="00781B64"/>
    <w:rsid w:val="00786B3A"/>
    <w:rsid w:val="00786F88"/>
    <w:rsid w:val="007946F1"/>
    <w:rsid w:val="00796234"/>
    <w:rsid w:val="007A138F"/>
    <w:rsid w:val="007A2F94"/>
    <w:rsid w:val="007A3B2A"/>
    <w:rsid w:val="007A4D16"/>
    <w:rsid w:val="007A6BA8"/>
    <w:rsid w:val="007A70F0"/>
    <w:rsid w:val="007A74EB"/>
    <w:rsid w:val="007A7EEF"/>
    <w:rsid w:val="007B0EA6"/>
    <w:rsid w:val="007B2A85"/>
    <w:rsid w:val="007C0549"/>
    <w:rsid w:val="007C43B6"/>
    <w:rsid w:val="007D25EA"/>
    <w:rsid w:val="007D52D2"/>
    <w:rsid w:val="007E0E97"/>
    <w:rsid w:val="007E1B86"/>
    <w:rsid w:val="007E30F8"/>
    <w:rsid w:val="007E5C5C"/>
    <w:rsid w:val="007F2969"/>
    <w:rsid w:val="007F37E7"/>
    <w:rsid w:val="007F4E1A"/>
    <w:rsid w:val="007F5C16"/>
    <w:rsid w:val="00803E81"/>
    <w:rsid w:val="00812127"/>
    <w:rsid w:val="00820148"/>
    <w:rsid w:val="00823137"/>
    <w:rsid w:val="00824FBE"/>
    <w:rsid w:val="0082696E"/>
    <w:rsid w:val="00826E38"/>
    <w:rsid w:val="008313B4"/>
    <w:rsid w:val="008329EE"/>
    <w:rsid w:val="008350A3"/>
    <w:rsid w:val="0083593D"/>
    <w:rsid w:val="00836E06"/>
    <w:rsid w:val="0084038F"/>
    <w:rsid w:val="0084078B"/>
    <w:rsid w:val="008431E7"/>
    <w:rsid w:val="00845A60"/>
    <w:rsid w:val="00845B7E"/>
    <w:rsid w:val="00851B4B"/>
    <w:rsid w:val="00857B42"/>
    <w:rsid w:val="0086008A"/>
    <w:rsid w:val="008601C6"/>
    <w:rsid w:val="00862980"/>
    <w:rsid w:val="00863747"/>
    <w:rsid w:val="00866DAE"/>
    <w:rsid w:val="00870685"/>
    <w:rsid w:val="00881E65"/>
    <w:rsid w:val="00885578"/>
    <w:rsid w:val="00885CA9"/>
    <w:rsid w:val="00886BD3"/>
    <w:rsid w:val="008875A1"/>
    <w:rsid w:val="00895289"/>
    <w:rsid w:val="00896FF6"/>
    <w:rsid w:val="00897682"/>
    <w:rsid w:val="00897E2F"/>
    <w:rsid w:val="008A1E82"/>
    <w:rsid w:val="008A306A"/>
    <w:rsid w:val="008A4859"/>
    <w:rsid w:val="008A66E2"/>
    <w:rsid w:val="008A69A4"/>
    <w:rsid w:val="008A7059"/>
    <w:rsid w:val="008B137C"/>
    <w:rsid w:val="008D3613"/>
    <w:rsid w:val="008D3854"/>
    <w:rsid w:val="008D6EFD"/>
    <w:rsid w:val="008D7C81"/>
    <w:rsid w:val="008D7D73"/>
    <w:rsid w:val="008E213C"/>
    <w:rsid w:val="008E3583"/>
    <w:rsid w:val="008E6518"/>
    <w:rsid w:val="008E704B"/>
    <w:rsid w:val="008E73A4"/>
    <w:rsid w:val="008F0666"/>
    <w:rsid w:val="008F199F"/>
    <w:rsid w:val="008F2672"/>
    <w:rsid w:val="008F296A"/>
    <w:rsid w:val="008F399D"/>
    <w:rsid w:val="009023AF"/>
    <w:rsid w:val="00902E2F"/>
    <w:rsid w:val="0090407F"/>
    <w:rsid w:val="00905449"/>
    <w:rsid w:val="0091260D"/>
    <w:rsid w:val="00915492"/>
    <w:rsid w:val="009164F4"/>
    <w:rsid w:val="0091674F"/>
    <w:rsid w:val="00920F7B"/>
    <w:rsid w:val="00921100"/>
    <w:rsid w:val="00927A5C"/>
    <w:rsid w:val="00932D73"/>
    <w:rsid w:val="00946B1E"/>
    <w:rsid w:val="00952045"/>
    <w:rsid w:val="009542A2"/>
    <w:rsid w:val="009552EB"/>
    <w:rsid w:val="00956F84"/>
    <w:rsid w:val="009635E8"/>
    <w:rsid w:val="00964791"/>
    <w:rsid w:val="0096565C"/>
    <w:rsid w:val="009661EE"/>
    <w:rsid w:val="0097008D"/>
    <w:rsid w:val="009711C8"/>
    <w:rsid w:val="009734AB"/>
    <w:rsid w:val="0097474F"/>
    <w:rsid w:val="00976317"/>
    <w:rsid w:val="00982F32"/>
    <w:rsid w:val="00986EB1"/>
    <w:rsid w:val="00987E05"/>
    <w:rsid w:val="0099428D"/>
    <w:rsid w:val="00994B1A"/>
    <w:rsid w:val="00995423"/>
    <w:rsid w:val="009A25C9"/>
    <w:rsid w:val="009A592C"/>
    <w:rsid w:val="009A6D57"/>
    <w:rsid w:val="009B08A3"/>
    <w:rsid w:val="009B262A"/>
    <w:rsid w:val="009B635D"/>
    <w:rsid w:val="009C27E6"/>
    <w:rsid w:val="009C3194"/>
    <w:rsid w:val="009C5802"/>
    <w:rsid w:val="009C59FF"/>
    <w:rsid w:val="009C688D"/>
    <w:rsid w:val="009C68A7"/>
    <w:rsid w:val="009D1E1A"/>
    <w:rsid w:val="009E35FE"/>
    <w:rsid w:val="009E3B72"/>
    <w:rsid w:val="009E3C26"/>
    <w:rsid w:val="009F07FE"/>
    <w:rsid w:val="009F0EBA"/>
    <w:rsid w:val="009F3167"/>
    <w:rsid w:val="009F4037"/>
    <w:rsid w:val="009F5A05"/>
    <w:rsid w:val="009F6595"/>
    <w:rsid w:val="009F6CEC"/>
    <w:rsid w:val="009F7039"/>
    <w:rsid w:val="00A01D04"/>
    <w:rsid w:val="00A0320F"/>
    <w:rsid w:val="00A074FC"/>
    <w:rsid w:val="00A07AB3"/>
    <w:rsid w:val="00A10471"/>
    <w:rsid w:val="00A10CE3"/>
    <w:rsid w:val="00A11ED4"/>
    <w:rsid w:val="00A14B79"/>
    <w:rsid w:val="00A216AF"/>
    <w:rsid w:val="00A21CA4"/>
    <w:rsid w:val="00A229D9"/>
    <w:rsid w:val="00A30A75"/>
    <w:rsid w:val="00A316D9"/>
    <w:rsid w:val="00A360C5"/>
    <w:rsid w:val="00A42791"/>
    <w:rsid w:val="00A44BA9"/>
    <w:rsid w:val="00A4613E"/>
    <w:rsid w:val="00A50A00"/>
    <w:rsid w:val="00A51393"/>
    <w:rsid w:val="00A51938"/>
    <w:rsid w:val="00A53A5A"/>
    <w:rsid w:val="00A60A48"/>
    <w:rsid w:val="00A6423D"/>
    <w:rsid w:val="00A6470E"/>
    <w:rsid w:val="00A65153"/>
    <w:rsid w:val="00A70F86"/>
    <w:rsid w:val="00A72785"/>
    <w:rsid w:val="00A76D52"/>
    <w:rsid w:val="00A80118"/>
    <w:rsid w:val="00A80D92"/>
    <w:rsid w:val="00A81C66"/>
    <w:rsid w:val="00A8448A"/>
    <w:rsid w:val="00A848CD"/>
    <w:rsid w:val="00A855C7"/>
    <w:rsid w:val="00A87750"/>
    <w:rsid w:val="00A928EF"/>
    <w:rsid w:val="00A94A95"/>
    <w:rsid w:val="00AA4326"/>
    <w:rsid w:val="00AA48EE"/>
    <w:rsid w:val="00AA4944"/>
    <w:rsid w:val="00AA6BA5"/>
    <w:rsid w:val="00AB184B"/>
    <w:rsid w:val="00AB31F2"/>
    <w:rsid w:val="00AB46BA"/>
    <w:rsid w:val="00AD0879"/>
    <w:rsid w:val="00AE353B"/>
    <w:rsid w:val="00AE4647"/>
    <w:rsid w:val="00AE7A35"/>
    <w:rsid w:val="00AF3542"/>
    <w:rsid w:val="00AF7EE8"/>
    <w:rsid w:val="00B00778"/>
    <w:rsid w:val="00B10312"/>
    <w:rsid w:val="00B1463F"/>
    <w:rsid w:val="00B1687D"/>
    <w:rsid w:val="00B205FA"/>
    <w:rsid w:val="00B209EB"/>
    <w:rsid w:val="00B2120C"/>
    <w:rsid w:val="00B22250"/>
    <w:rsid w:val="00B235B0"/>
    <w:rsid w:val="00B266A5"/>
    <w:rsid w:val="00B26D88"/>
    <w:rsid w:val="00B27390"/>
    <w:rsid w:val="00B3053E"/>
    <w:rsid w:val="00B30DB8"/>
    <w:rsid w:val="00B336BD"/>
    <w:rsid w:val="00B3567C"/>
    <w:rsid w:val="00B40422"/>
    <w:rsid w:val="00B42BC3"/>
    <w:rsid w:val="00B42C68"/>
    <w:rsid w:val="00B44716"/>
    <w:rsid w:val="00B50E3E"/>
    <w:rsid w:val="00B515CA"/>
    <w:rsid w:val="00B6108D"/>
    <w:rsid w:val="00B628B1"/>
    <w:rsid w:val="00B66689"/>
    <w:rsid w:val="00B73309"/>
    <w:rsid w:val="00B866F7"/>
    <w:rsid w:val="00B9245C"/>
    <w:rsid w:val="00B93AE4"/>
    <w:rsid w:val="00BB1579"/>
    <w:rsid w:val="00BB6B4B"/>
    <w:rsid w:val="00BB722E"/>
    <w:rsid w:val="00BC10A4"/>
    <w:rsid w:val="00BC1914"/>
    <w:rsid w:val="00BC380A"/>
    <w:rsid w:val="00BC461C"/>
    <w:rsid w:val="00BC6E0D"/>
    <w:rsid w:val="00BD0AB0"/>
    <w:rsid w:val="00BD1EA4"/>
    <w:rsid w:val="00BD4991"/>
    <w:rsid w:val="00BE00EE"/>
    <w:rsid w:val="00BE5C53"/>
    <w:rsid w:val="00BE62FB"/>
    <w:rsid w:val="00BF0527"/>
    <w:rsid w:val="00BF56ED"/>
    <w:rsid w:val="00BF7A91"/>
    <w:rsid w:val="00C01B53"/>
    <w:rsid w:val="00C06E03"/>
    <w:rsid w:val="00C12AA6"/>
    <w:rsid w:val="00C16CF6"/>
    <w:rsid w:val="00C174B5"/>
    <w:rsid w:val="00C20AE9"/>
    <w:rsid w:val="00C239F9"/>
    <w:rsid w:val="00C26A76"/>
    <w:rsid w:val="00C30E40"/>
    <w:rsid w:val="00C31941"/>
    <w:rsid w:val="00C33668"/>
    <w:rsid w:val="00C339A6"/>
    <w:rsid w:val="00C350F6"/>
    <w:rsid w:val="00C4589A"/>
    <w:rsid w:val="00C47212"/>
    <w:rsid w:val="00C51A67"/>
    <w:rsid w:val="00C555F1"/>
    <w:rsid w:val="00C5563F"/>
    <w:rsid w:val="00C56160"/>
    <w:rsid w:val="00C5776D"/>
    <w:rsid w:val="00C61E1F"/>
    <w:rsid w:val="00C624F2"/>
    <w:rsid w:val="00C64AA2"/>
    <w:rsid w:val="00C73129"/>
    <w:rsid w:val="00C73811"/>
    <w:rsid w:val="00C73F7C"/>
    <w:rsid w:val="00C804AB"/>
    <w:rsid w:val="00C80DF8"/>
    <w:rsid w:val="00C83B39"/>
    <w:rsid w:val="00C86C2F"/>
    <w:rsid w:val="00C86D6C"/>
    <w:rsid w:val="00C86F12"/>
    <w:rsid w:val="00C87ACC"/>
    <w:rsid w:val="00C9002D"/>
    <w:rsid w:val="00C90A45"/>
    <w:rsid w:val="00C956CA"/>
    <w:rsid w:val="00C95A6A"/>
    <w:rsid w:val="00C96BF3"/>
    <w:rsid w:val="00C96F2C"/>
    <w:rsid w:val="00CA2DC7"/>
    <w:rsid w:val="00CA369C"/>
    <w:rsid w:val="00CA414A"/>
    <w:rsid w:val="00CA4D9B"/>
    <w:rsid w:val="00CA52F9"/>
    <w:rsid w:val="00CA575A"/>
    <w:rsid w:val="00CA6FB6"/>
    <w:rsid w:val="00CA7D52"/>
    <w:rsid w:val="00CB1A3E"/>
    <w:rsid w:val="00CB29D2"/>
    <w:rsid w:val="00CB3234"/>
    <w:rsid w:val="00CC0B0D"/>
    <w:rsid w:val="00CC0C5E"/>
    <w:rsid w:val="00CC0CFA"/>
    <w:rsid w:val="00CC2C31"/>
    <w:rsid w:val="00CC350E"/>
    <w:rsid w:val="00CC4A69"/>
    <w:rsid w:val="00CD1B77"/>
    <w:rsid w:val="00CD1EAE"/>
    <w:rsid w:val="00CD3F29"/>
    <w:rsid w:val="00CD5FA4"/>
    <w:rsid w:val="00CE1B68"/>
    <w:rsid w:val="00CE5371"/>
    <w:rsid w:val="00CE58EF"/>
    <w:rsid w:val="00CF0A96"/>
    <w:rsid w:val="00CF3A4D"/>
    <w:rsid w:val="00CF3CF4"/>
    <w:rsid w:val="00CF5692"/>
    <w:rsid w:val="00D03374"/>
    <w:rsid w:val="00D03AE6"/>
    <w:rsid w:val="00D05B35"/>
    <w:rsid w:val="00D05FDD"/>
    <w:rsid w:val="00D10505"/>
    <w:rsid w:val="00D12CEA"/>
    <w:rsid w:val="00D138EB"/>
    <w:rsid w:val="00D15E32"/>
    <w:rsid w:val="00D17052"/>
    <w:rsid w:val="00D201A3"/>
    <w:rsid w:val="00D22295"/>
    <w:rsid w:val="00D24BB7"/>
    <w:rsid w:val="00D265E1"/>
    <w:rsid w:val="00D266F0"/>
    <w:rsid w:val="00D2793E"/>
    <w:rsid w:val="00D345E3"/>
    <w:rsid w:val="00D353A6"/>
    <w:rsid w:val="00D35BDA"/>
    <w:rsid w:val="00D35CE7"/>
    <w:rsid w:val="00D37528"/>
    <w:rsid w:val="00D375A0"/>
    <w:rsid w:val="00D415D7"/>
    <w:rsid w:val="00D45E1D"/>
    <w:rsid w:val="00D537BF"/>
    <w:rsid w:val="00D65B70"/>
    <w:rsid w:val="00D711C0"/>
    <w:rsid w:val="00D8006F"/>
    <w:rsid w:val="00D814E5"/>
    <w:rsid w:val="00D81CBE"/>
    <w:rsid w:val="00D85DF6"/>
    <w:rsid w:val="00D87629"/>
    <w:rsid w:val="00D917BB"/>
    <w:rsid w:val="00D91D95"/>
    <w:rsid w:val="00D93B63"/>
    <w:rsid w:val="00D93FE6"/>
    <w:rsid w:val="00D946D7"/>
    <w:rsid w:val="00D96ECE"/>
    <w:rsid w:val="00DA07B1"/>
    <w:rsid w:val="00DA14C2"/>
    <w:rsid w:val="00DA19F3"/>
    <w:rsid w:val="00DA27AA"/>
    <w:rsid w:val="00DA28FB"/>
    <w:rsid w:val="00DA42B2"/>
    <w:rsid w:val="00DA4AB2"/>
    <w:rsid w:val="00DB12DA"/>
    <w:rsid w:val="00DB143D"/>
    <w:rsid w:val="00DB4082"/>
    <w:rsid w:val="00DB4D4B"/>
    <w:rsid w:val="00DC1E87"/>
    <w:rsid w:val="00DC48FB"/>
    <w:rsid w:val="00DC524B"/>
    <w:rsid w:val="00DD1B96"/>
    <w:rsid w:val="00DD2B46"/>
    <w:rsid w:val="00DD3B7C"/>
    <w:rsid w:val="00DD63CD"/>
    <w:rsid w:val="00DE2DFC"/>
    <w:rsid w:val="00DE582F"/>
    <w:rsid w:val="00DE74EB"/>
    <w:rsid w:val="00DF2309"/>
    <w:rsid w:val="00DF2863"/>
    <w:rsid w:val="00DF5A18"/>
    <w:rsid w:val="00E00B8B"/>
    <w:rsid w:val="00E019C8"/>
    <w:rsid w:val="00E02C28"/>
    <w:rsid w:val="00E03AB9"/>
    <w:rsid w:val="00E0739B"/>
    <w:rsid w:val="00E11C36"/>
    <w:rsid w:val="00E1732F"/>
    <w:rsid w:val="00E1787B"/>
    <w:rsid w:val="00E27378"/>
    <w:rsid w:val="00E30337"/>
    <w:rsid w:val="00E31C5A"/>
    <w:rsid w:val="00E32223"/>
    <w:rsid w:val="00E32CC5"/>
    <w:rsid w:val="00E3333C"/>
    <w:rsid w:val="00E33BDE"/>
    <w:rsid w:val="00E35497"/>
    <w:rsid w:val="00E377A8"/>
    <w:rsid w:val="00E436F8"/>
    <w:rsid w:val="00E5136E"/>
    <w:rsid w:val="00E52984"/>
    <w:rsid w:val="00E60E93"/>
    <w:rsid w:val="00E61AFC"/>
    <w:rsid w:val="00E64A88"/>
    <w:rsid w:val="00E7157C"/>
    <w:rsid w:val="00E716A9"/>
    <w:rsid w:val="00E71C1A"/>
    <w:rsid w:val="00E73884"/>
    <w:rsid w:val="00E76EC4"/>
    <w:rsid w:val="00E81E4B"/>
    <w:rsid w:val="00E82FB5"/>
    <w:rsid w:val="00E835E9"/>
    <w:rsid w:val="00E83FED"/>
    <w:rsid w:val="00E848AF"/>
    <w:rsid w:val="00E8531D"/>
    <w:rsid w:val="00E85D00"/>
    <w:rsid w:val="00E91038"/>
    <w:rsid w:val="00E92623"/>
    <w:rsid w:val="00E92D22"/>
    <w:rsid w:val="00E95204"/>
    <w:rsid w:val="00E9614A"/>
    <w:rsid w:val="00E9789D"/>
    <w:rsid w:val="00EA3314"/>
    <w:rsid w:val="00EA35D4"/>
    <w:rsid w:val="00EA3EC6"/>
    <w:rsid w:val="00EA4B60"/>
    <w:rsid w:val="00EA65F8"/>
    <w:rsid w:val="00EA69DF"/>
    <w:rsid w:val="00EB1BD6"/>
    <w:rsid w:val="00EB2158"/>
    <w:rsid w:val="00EC3668"/>
    <w:rsid w:val="00EC7188"/>
    <w:rsid w:val="00ED4F34"/>
    <w:rsid w:val="00ED5039"/>
    <w:rsid w:val="00EE1BF4"/>
    <w:rsid w:val="00EE57D7"/>
    <w:rsid w:val="00EE5B10"/>
    <w:rsid w:val="00EE6AC8"/>
    <w:rsid w:val="00EF551E"/>
    <w:rsid w:val="00F00FB1"/>
    <w:rsid w:val="00F018A9"/>
    <w:rsid w:val="00F04A3E"/>
    <w:rsid w:val="00F1276B"/>
    <w:rsid w:val="00F14052"/>
    <w:rsid w:val="00F154DF"/>
    <w:rsid w:val="00F17049"/>
    <w:rsid w:val="00F20745"/>
    <w:rsid w:val="00F2086D"/>
    <w:rsid w:val="00F23EEE"/>
    <w:rsid w:val="00F30307"/>
    <w:rsid w:val="00F32EFA"/>
    <w:rsid w:val="00F35A8C"/>
    <w:rsid w:val="00F55FD5"/>
    <w:rsid w:val="00F56705"/>
    <w:rsid w:val="00F577A8"/>
    <w:rsid w:val="00F57814"/>
    <w:rsid w:val="00F6207F"/>
    <w:rsid w:val="00F622CF"/>
    <w:rsid w:val="00F6332A"/>
    <w:rsid w:val="00F64EDF"/>
    <w:rsid w:val="00F6527C"/>
    <w:rsid w:val="00F7019E"/>
    <w:rsid w:val="00F73F96"/>
    <w:rsid w:val="00F82C65"/>
    <w:rsid w:val="00F85611"/>
    <w:rsid w:val="00F85B65"/>
    <w:rsid w:val="00F925B1"/>
    <w:rsid w:val="00FA57BC"/>
    <w:rsid w:val="00FA63EF"/>
    <w:rsid w:val="00FA6C7D"/>
    <w:rsid w:val="00FB4138"/>
    <w:rsid w:val="00FC3146"/>
    <w:rsid w:val="00FD0318"/>
    <w:rsid w:val="00FD2088"/>
    <w:rsid w:val="00FD2DAB"/>
    <w:rsid w:val="00FD6DCD"/>
    <w:rsid w:val="00FE16CE"/>
    <w:rsid w:val="00FE4A90"/>
    <w:rsid w:val="00FF4D4B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23CA68"/>
  <w15:docId w15:val="{56B52C17-704A-4796-8428-621B607A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styleId="Heading1">
    <w:name w:val="heading 1"/>
    <w:basedOn w:val="Normal"/>
    <w:next w:val="Normal"/>
    <w:link w:val="Heading1Char"/>
    <w:qFormat/>
    <w:rsid w:val="00897682"/>
    <w:pPr>
      <w:keepNext/>
      <w:spacing w:after="0"/>
      <w:ind w:left="4536"/>
      <w:jc w:val="right"/>
      <w:outlineLvl w:val="0"/>
    </w:pPr>
    <w:rPr>
      <w:rFonts w:ascii="Cordia New" w:hAnsi="Cordia New" w:cs="BrowalliaUPC"/>
      <w:b/>
      <w:bCs/>
      <w:color w:val="auto"/>
      <w:kern w:val="0"/>
      <w:sz w:val="30"/>
      <w:szCs w:val="30"/>
      <w14:ligatures w14:val="none"/>
      <w14:cntxtAlts w14:val="0"/>
    </w:rPr>
  </w:style>
  <w:style w:type="paragraph" w:styleId="Heading2">
    <w:name w:val="heading 2"/>
    <w:link w:val="Heading2Char"/>
    <w:qFormat/>
    <w:rsid w:val="00897682"/>
    <w:pPr>
      <w:spacing w:after="280" w:line="240" w:lineRule="auto"/>
      <w:jc w:val="center"/>
      <w:outlineLvl w:val="1"/>
    </w:pPr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paragraph" w:styleId="Heading3">
    <w:name w:val="heading 3"/>
    <w:basedOn w:val="Normal"/>
    <w:next w:val="Normal"/>
    <w:link w:val="Heading3Char"/>
    <w:qFormat/>
    <w:rsid w:val="00897682"/>
    <w:pPr>
      <w:keepNext/>
      <w:spacing w:before="240" w:after="60"/>
      <w:jc w:val="left"/>
      <w:outlineLvl w:val="2"/>
    </w:pPr>
    <w:rPr>
      <w:rFonts w:ascii="Arial" w:hAnsi="Arial" w:cs="Cordia New"/>
      <w:b/>
      <w:bCs/>
      <w:color w:val="auto"/>
      <w:kern w:val="0"/>
      <w:sz w:val="26"/>
      <w:szCs w:val="30"/>
      <w14:ligatures w14:val="none"/>
      <w14:cntxtAlts w14:val="0"/>
    </w:rPr>
  </w:style>
  <w:style w:type="paragraph" w:styleId="Heading4">
    <w:name w:val="heading 4"/>
    <w:basedOn w:val="Normal"/>
    <w:next w:val="Normal"/>
    <w:link w:val="Heading4Char"/>
    <w:qFormat/>
    <w:rsid w:val="00897682"/>
    <w:pPr>
      <w:keepNext/>
      <w:tabs>
        <w:tab w:val="left" w:pos="234"/>
      </w:tabs>
      <w:spacing w:after="0"/>
      <w:outlineLvl w:val="3"/>
    </w:pPr>
    <w:rPr>
      <w:rFonts w:ascii="Browallia New" w:hAnsi="Browallia New" w:cs="Browallia New"/>
      <w:color w:val="auto"/>
      <w:kern w:val="0"/>
      <w:sz w:val="28"/>
      <w:szCs w:val="28"/>
      <w14:ligatures w14:val="none"/>
      <w14:cntxtAlts w14:val="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7682"/>
    <w:pPr>
      <w:keepNext/>
      <w:keepLines/>
      <w:spacing w:before="200" w:after="0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8"/>
      <w:szCs w:val="35"/>
      <w14:ligatures w14:val="none"/>
      <w14:cntxtAlts w14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7682"/>
    <w:rPr>
      <w:rFonts w:ascii="Cordia New" w:eastAsia="Times New Roman" w:hAnsi="Cordia New" w:cs="BrowalliaUPC"/>
      <w:b/>
      <w:bCs/>
      <w:sz w:val="30"/>
      <w:szCs w:val="30"/>
    </w:rPr>
  </w:style>
  <w:style w:type="character" w:customStyle="1" w:styleId="Heading2Char">
    <w:name w:val="Heading 2 Char"/>
    <w:basedOn w:val="DefaultParagraphFont"/>
    <w:link w:val="Heading2"/>
    <w:rsid w:val="00897682"/>
    <w:rPr>
      <w:rFonts w:ascii="Goudy Old Style" w:eastAsia="Times New Roman" w:hAnsi="Goudy Old Style" w:cs="Tahoma"/>
      <w:b/>
      <w:bCs/>
      <w:color w:val="666600"/>
      <w:kern w:val="28"/>
      <w:sz w:val="36"/>
      <w:szCs w:val="36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rsid w:val="00897682"/>
    <w:rPr>
      <w:rFonts w:ascii="Arial" w:eastAsia="Times New Roman" w:hAnsi="Arial" w:cs="Cordia New"/>
      <w:b/>
      <w:bCs/>
      <w:sz w:val="26"/>
      <w:szCs w:val="30"/>
    </w:rPr>
  </w:style>
  <w:style w:type="character" w:customStyle="1" w:styleId="Heading4Char">
    <w:name w:val="Heading 4 Char"/>
    <w:basedOn w:val="DefaultParagraphFont"/>
    <w:link w:val="Heading4"/>
    <w:rsid w:val="00897682"/>
    <w:rPr>
      <w:rFonts w:ascii="Browallia New" w:eastAsia="Times New Roman" w:hAnsi="Browallia New" w:cs="Browallia New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7682"/>
    <w:rPr>
      <w:rFonts w:asciiTheme="majorHAnsi" w:eastAsiaTheme="majorEastAsia" w:hAnsiTheme="majorHAnsi" w:cstheme="majorBidi"/>
      <w:color w:val="243F60" w:themeColor="accent1" w:themeShade="7F"/>
      <w:sz w:val="28"/>
      <w:szCs w:val="35"/>
    </w:rPr>
  </w:style>
  <w:style w:type="paragraph" w:styleId="BodyText3">
    <w:name w:val="Body Text 3"/>
    <w:link w:val="BodyText3Char"/>
    <w:unhideWhenUsed/>
    <w:rsid w:val="00897682"/>
    <w:pPr>
      <w:spacing w:after="140" w:line="240" w:lineRule="auto"/>
      <w:jc w:val="both"/>
    </w:pPr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rsid w:val="00897682"/>
    <w:rPr>
      <w:rFonts w:ascii="Goudy Old Style" w:eastAsia="Times New Roman" w:hAnsi="Goudy Old Style" w:cs="Tahoma"/>
      <w:color w:val="000000"/>
      <w:kern w:val="28"/>
      <w:sz w:val="19"/>
      <w:szCs w:val="19"/>
      <w14:ligatures w14:val="standard"/>
      <w14:cntxtAlts/>
    </w:rPr>
  </w:style>
  <w:style w:type="paragraph" w:customStyle="1" w:styleId="msobodytext5">
    <w:name w:val="msobodytext5"/>
    <w:rsid w:val="00897682"/>
    <w:pPr>
      <w:spacing w:after="160" w:line="48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0"/>
      <w:szCs w:val="20"/>
      <w14:ligatures w14:val="standard"/>
      <w14:cntxtAlts/>
    </w:rPr>
  </w:style>
  <w:style w:type="paragraph" w:customStyle="1" w:styleId="msoaccenttext4">
    <w:name w:val="msoaccenttext4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8"/>
      <w:szCs w:val="18"/>
      <w14:ligatures w14:val="standard"/>
      <w14:cntxtAlts/>
    </w:rPr>
  </w:style>
  <w:style w:type="paragraph" w:customStyle="1" w:styleId="msoaccenttext5">
    <w:name w:val="msoaccenttext5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14"/>
      <w:szCs w:val="14"/>
      <w14:ligatures w14:val="standard"/>
      <w14:cntxtAlts/>
    </w:rPr>
  </w:style>
  <w:style w:type="paragraph" w:customStyle="1" w:styleId="msoaccenttext8">
    <w:name w:val="msoaccenttext8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b/>
      <w:bCs/>
      <w:color w:val="000000"/>
      <w:kern w:val="28"/>
      <w:sz w:val="20"/>
      <w:szCs w:val="20"/>
      <w14:ligatures w14:val="standard"/>
      <w14:cntxtAlts/>
    </w:rPr>
  </w:style>
  <w:style w:type="paragraph" w:styleId="BodyText">
    <w:name w:val="Body Text"/>
    <w:basedOn w:val="Normal"/>
    <w:link w:val="BodyTextChar"/>
    <w:unhideWhenUsed/>
    <w:rsid w:val="00897682"/>
    <w:pPr>
      <w:spacing w:after="120"/>
    </w:pPr>
    <w:rPr>
      <w:rFonts w:cs="Angsana New"/>
      <w:szCs w:val="24"/>
    </w:rPr>
  </w:style>
  <w:style w:type="character" w:customStyle="1" w:styleId="BodyTextChar">
    <w:name w:val="Body Text Char"/>
    <w:basedOn w:val="DefaultParagraphFont"/>
    <w:link w:val="BodyText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customStyle="1" w:styleId="msoorganizationname2">
    <w:name w:val="msoorganizationname2"/>
    <w:rsid w:val="00897682"/>
    <w:pPr>
      <w:spacing w:after="0" w:line="240" w:lineRule="auto"/>
      <w:jc w:val="center"/>
    </w:pPr>
    <w:rPr>
      <w:rFonts w:ascii="Goudy Old Style" w:eastAsia="Times New Roman" w:hAnsi="Goudy Old Style" w:cs="Tahoma"/>
      <w:color w:val="000000"/>
      <w:kern w:val="28"/>
      <w:sz w:val="24"/>
      <w:szCs w:val="24"/>
      <w14:ligatures w14:val="standard"/>
      <w14:cntxtAlts/>
    </w:rPr>
  </w:style>
  <w:style w:type="paragraph" w:customStyle="1" w:styleId="msoaddress">
    <w:name w:val="msoaddress"/>
    <w:rsid w:val="00897682"/>
    <w:pPr>
      <w:spacing w:after="0" w:line="264" w:lineRule="auto"/>
      <w:jc w:val="center"/>
    </w:pPr>
    <w:rPr>
      <w:rFonts w:ascii="Goudy Old Style" w:eastAsia="Times New Roman" w:hAnsi="Goudy Old Style" w:cs="Tahoma"/>
      <w:color w:val="000000"/>
      <w:kern w:val="28"/>
      <w:sz w:val="16"/>
      <w:szCs w:val="16"/>
      <w14:ligatures w14:val="standard"/>
      <w14:cntxtAlts/>
    </w:rPr>
  </w:style>
  <w:style w:type="paragraph" w:customStyle="1" w:styleId="msotagline">
    <w:name w:val="msotagline"/>
    <w:rsid w:val="00897682"/>
    <w:pPr>
      <w:spacing w:after="0" w:line="240" w:lineRule="auto"/>
      <w:jc w:val="center"/>
    </w:pPr>
    <w:rPr>
      <w:rFonts w:ascii="Copperplate Gothic Bold" w:eastAsia="Times New Roman" w:hAnsi="Copperplate Gothic Bold" w:cs="Tahoma"/>
      <w:color w:val="000000"/>
      <w:kern w:val="28"/>
      <w:sz w:val="24"/>
      <w:szCs w:val="24"/>
      <w14:ligatures w14:val="standard"/>
      <w14:cntxtAlts/>
    </w:rPr>
  </w:style>
  <w:style w:type="paragraph" w:styleId="Header">
    <w:name w:val="header"/>
    <w:basedOn w:val="Normal"/>
    <w:link w:val="HeaderChar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HeaderChar">
    <w:name w:val="Header Char"/>
    <w:basedOn w:val="DefaultParagraphFont"/>
    <w:link w:val="Header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897682"/>
    <w:pPr>
      <w:tabs>
        <w:tab w:val="center" w:pos="4513"/>
        <w:tab w:val="right" w:pos="9026"/>
      </w:tabs>
      <w:spacing w:after="0"/>
    </w:pPr>
    <w:rPr>
      <w:rFonts w:cs="Angsana New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97682"/>
    <w:rPr>
      <w:rFonts w:ascii="Goudy Old Style" w:eastAsia="Times New Roman" w:hAnsi="Goudy Old Style" w:cs="Angsana New"/>
      <w:color w:val="000000"/>
      <w:kern w:val="28"/>
      <w:sz w:val="19"/>
      <w:szCs w:val="24"/>
      <w14:ligatures w14:val="standard"/>
      <w14:cntxtAlts/>
    </w:rPr>
  </w:style>
  <w:style w:type="character" w:customStyle="1" w:styleId="BalloonTextChar">
    <w:name w:val="Balloon Text Char"/>
    <w:basedOn w:val="DefaultParagraphFont"/>
    <w:link w:val="BalloonText"/>
    <w:semiHidden/>
    <w:rsid w:val="00897682"/>
    <w:rPr>
      <w:rFonts w:ascii="Tahoma" w:eastAsia="Times New Roman" w:hAnsi="Tahoma" w:cs="Angsana New"/>
      <w:color w:val="000000"/>
      <w:kern w:val="28"/>
      <w:sz w:val="16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semiHidden/>
    <w:unhideWhenUsed/>
    <w:rsid w:val="00897682"/>
    <w:pPr>
      <w:spacing w:after="0"/>
    </w:pPr>
    <w:rPr>
      <w:rFonts w:ascii="Tahoma" w:hAnsi="Tahoma" w:cs="Angsana New"/>
      <w:sz w:val="16"/>
      <w:szCs w:val="20"/>
    </w:rPr>
  </w:style>
  <w:style w:type="table" w:styleId="LightList-Accent3">
    <w:name w:val="Light List Accent 3"/>
    <w:basedOn w:val="TableNormal"/>
    <w:uiPriority w:val="61"/>
    <w:rsid w:val="0089768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Title">
    <w:name w:val="Title"/>
    <w:basedOn w:val="Normal"/>
    <w:link w:val="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14:ligatures w14:val="none"/>
      <w14:cntxtAlts w14:val="0"/>
    </w:rPr>
  </w:style>
  <w:style w:type="character" w:customStyle="1" w:styleId="TitleChar">
    <w:name w:val="Title Char"/>
    <w:basedOn w:val="DefaultParagraphFont"/>
    <w:link w:val="Title"/>
    <w:rsid w:val="00897682"/>
    <w:rPr>
      <w:rFonts w:ascii="Cordia New" w:eastAsia="Cordia New" w:hAnsi="Cordia New" w:cs="Cordia New"/>
      <w:sz w:val="32"/>
      <w:szCs w:val="32"/>
    </w:rPr>
  </w:style>
  <w:style w:type="paragraph" w:styleId="BodyTextIndent">
    <w:name w:val="Body Text Indent"/>
    <w:basedOn w:val="Normal"/>
    <w:link w:val="BodyTextIndentChar"/>
    <w:rsid w:val="00897682"/>
    <w:pPr>
      <w:spacing w:after="0"/>
      <w:ind w:left="266" w:hanging="266"/>
      <w:jc w:val="left"/>
    </w:pPr>
    <w:rPr>
      <w:rFonts w:ascii="AngsanaUPC" w:hAnsi="AngsanaUPC" w:cs="AngsanaUPC"/>
      <w:color w:val="auto"/>
      <w:kern w:val="0"/>
      <w:sz w:val="28"/>
      <w:szCs w:val="28"/>
      <w14:ligatures w14:val="none"/>
      <w14:cntxtAlts w14:val="0"/>
    </w:rPr>
  </w:style>
  <w:style w:type="character" w:customStyle="1" w:styleId="BodyTextIndentChar">
    <w:name w:val="Body Text Indent Char"/>
    <w:basedOn w:val="DefaultParagraphFont"/>
    <w:link w:val="BodyTextIndent"/>
    <w:rsid w:val="00897682"/>
    <w:rPr>
      <w:rFonts w:ascii="AngsanaUPC" w:eastAsia="Times New Roman" w:hAnsi="AngsanaUPC" w:cs="AngsanaUPC"/>
      <w:sz w:val="28"/>
    </w:rPr>
  </w:style>
  <w:style w:type="character" w:styleId="PageNumber">
    <w:name w:val="page number"/>
    <w:basedOn w:val="DefaultParagraphFont"/>
    <w:rsid w:val="00897682"/>
  </w:style>
  <w:style w:type="paragraph" w:styleId="BodyTextIndent2">
    <w:name w:val="Body Text Indent 2"/>
    <w:basedOn w:val="Normal"/>
    <w:link w:val="BodyTextIndent2Char"/>
    <w:rsid w:val="00897682"/>
    <w:pPr>
      <w:spacing w:after="0"/>
      <w:ind w:left="423" w:hanging="141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2Char">
    <w:name w:val="Body Text Indent 2 Char"/>
    <w:basedOn w:val="DefaultParagraphFont"/>
    <w:link w:val="BodyTextIndent2"/>
    <w:rsid w:val="00897682"/>
    <w:rPr>
      <w:rFonts w:ascii="DilleniaUPC" w:eastAsia="Cordia New" w:hAnsi="DilleniaUPC" w:cs="DilleniaUPC"/>
      <w:sz w:val="26"/>
      <w:szCs w:val="26"/>
    </w:rPr>
  </w:style>
  <w:style w:type="paragraph" w:styleId="BodyTextIndent3">
    <w:name w:val="Body Text Indent 3"/>
    <w:basedOn w:val="Normal"/>
    <w:link w:val="BodyTextIndent3Char"/>
    <w:rsid w:val="00897682"/>
    <w:pPr>
      <w:spacing w:after="0" w:line="300" w:lineRule="exact"/>
      <w:ind w:left="282"/>
    </w:pPr>
    <w:rPr>
      <w:rFonts w:ascii="DilleniaUPC" w:eastAsia="Cordia New" w:hAnsi="DilleniaUPC" w:cs="DilleniaUPC"/>
      <w:color w:val="auto"/>
      <w:kern w:val="0"/>
      <w:sz w:val="26"/>
      <w:szCs w:val="26"/>
      <w14:ligatures w14:val="none"/>
      <w14:cntxtAlts w14:val="0"/>
    </w:rPr>
  </w:style>
  <w:style w:type="character" w:customStyle="1" w:styleId="BodyTextIndent3Char">
    <w:name w:val="Body Text Indent 3 Char"/>
    <w:basedOn w:val="DefaultParagraphFont"/>
    <w:link w:val="BodyTextIndent3"/>
    <w:rsid w:val="00897682"/>
    <w:rPr>
      <w:rFonts w:ascii="DilleniaUPC" w:eastAsia="Cordia New" w:hAnsi="DilleniaUPC" w:cs="DilleniaUPC"/>
      <w:sz w:val="26"/>
      <w:szCs w:val="26"/>
    </w:rPr>
  </w:style>
  <w:style w:type="paragraph" w:styleId="BodyText2">
    <w:name w:val="Body Text 2"/>
    <w:basedOn w:val="Normal"/>
    <w:link w:val="BodyText2Char"/>
    <w:rsid w:val="00897682"/>
    <w:pPr>
      <w:spacing w:after="120" w:line="480" w:lineRule="auto"/>
      <w:jc w:val="left"/>
    </w:pPr>
    <w:rPr>
      <w:rFonts w:ascii="Times New Roman" w:hAnsi="Times New Roman" w:cs="Angsana New"/>
      <w:color w:val="auto"/>
      <w:kern w:val="0"/>
      <w:sz w:val="24"/>
      <w:szCs w:val="28"/>
      <w14:ligatures w14:val="none"/>
      <w14:cntxtAlts w14:val="0"/>
    </w:rPr>
  </w:style>
  <w:style w:type="character" w:customStyle="1" w:styleId="BodyText2Char">
    <w:name w:val="Body Text 2 Char"/>
    <w:basedOn w:val="DefaultParagraphFont"/>
    <w:link w:val="BodyText2"/>
    <w:rsid w:val="00897682"/>
    <w:rPr>
      <w:rFonts w:ascii="Times New Roman" w:eastAsia="Times New Roman" w:hAnsi="Times New Roman" w:cs="Angsana New"/>
      <w:sz w:val="24"/>
    </w:rPr>
  </w:style>
  <w:style w:type="paragraph" w:customStyle="1" w:styleId="a">
    <w:name w:val="à¹×éÍàÃ×èÍ§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:lang w:eastAsia="zh-CN"/>
      <w14:ligatures w14:val="none"/>
      <w14:cntxtAlts w14:val="0"/>
    </w:rPr>
  </w:style>
  <w:style w:type="paragraph" w:styleId="Subtitle">
    <w:name w:val="Subtitle"/>
    <w:basedOn w:val="Normal"/>
    <w:link w:val="SubtitleChar"/>
    <w:qFormat/>
    <w:rsid w:val="00897682"/>
    <w:pPr>
      <w:spacing w:after="0"/>
      <w:jc w:val="center"/>
    </w:pPr>
    <w:rPr>
      <w:rFonts w:ascii="Cordia New" w:eastAsia="Cordia New" w:hAnsi="Cordia New" w:cs="Cordia New"/>
      <w:color w:val="auto"/>
      <w:kern w:val="0"/>
      <w:sz w:val="32"/>
      <w:szCs w:val="32"/>
      <w:lang w:eastAsia="th-TH"/>
      <w14:ligatures w14:val="none"/>
      <w14:cntxtAlts w14:val="0"/>
    </w:rPr>
  </w:style>
  <w:style w:type="character" w:customStyle="1" w:styleId="SubtitleChar">
    <w:name w:val="Subtitle Char"/>
    <w:basedOn w:val="DefaultParagraphFont"/>
    <w:link w:val="Subtitle"/>
    <w:rsid w:val="00897682"/>
    <w:rPr>
      <w:rFonts w:ascii="Cordia New" w:eastAsia="Cordia New" w:hAnsi="Cordia New" w:cs="Cordia New"/>
      <w:sz w:val="32"/>
      <w:szCs w:val="32"/>
      <w:lang w:eastAsia="th-TH"/>
    </w:rPr>
  </w:style>
  <w:style w:type="character" w:styleId="Hyperlink">
    <w:name w:val="Hyperlink"/>
    <w:rsid w:val="00897682"/>
    <w:rPr>
      <w:color w:val="0000FF"/>
      <w:u w:val="single"/>
    </w:rPr>
  </w:style>
  <w:style w:type="character" w:styleId="FollowedHyperlink">
    <w:name w:val="FollowedHyperlink"/>
    <w:rsid w:val="00897682"/>
    <w:rPr>
      <w:color w:val="800080"/>
      <w:u w:val="single"/>
    </w:rPr>
  </w:style>
  <w:style w:type="paragraph" w:styleId="ListParagraph">
    <w:name w:val="List Paragraph"/>
    <w:aliases w:val="caption"/>
    <w:basedOn w:val="Normal"/>
    <w:link w:val="ListParagraphChar"/>
    <w:uiPriority w:val="34"/>
    <w:qFormat/>
    <w:rsid w:val="00897682"/>
    <w:pPr>
      <w:spacing w:after="0"/>
      <w:ind w:left="720"/>
      <w:contextualSpacing/>
      <w:jc w:val="left"/>
    </w:pPr>
    <w:rPr>
      <w:rFonts w:ascii="Cordia New" w:eastAsia="Cordia New" w:hAnsi="Cordia New" w:cs="Cordia New"/>
      <w:color w:val="auto"/>
      <w:kern w:val="0"/>
      <w:sz w:val="28"/>
      <w:szCs w:val="35"/>
      <w14:ligatures w14:val="none"/>
      <w14:cntxtAlts w14:val="0"/>
    </w:rPr>
  </w:style>
  <w:style w:type="paragraph" w:customStyle="1" w:styleId="a0">
    <w:name w:val="???????????"/>
    <w:basedOn w:val="Normal"/>
    <w:rsid w:val="00897682"/>
    <w:pPr>
      <w:spacing w:after="0"/>
      <w:ind w:right="386"/>
      <w:jc w:val="left"/>
    </w:pPr>
    <w:rPr>
      <w:rFonts w:ascii="CordiaUPC" w:hAnsi="CordiaUPC" w:cs="CordiaUPC"/>
      <w:color w:val="auto"/>
      <w:kern w:val="0"/>
      <w:sz w:val="28"/>
      <w:szCs w:val="28"/>
      <w14:ligatures w14:val="none"/>
      <w14:cntxtAlts w14:val="0"/>
    </w:rPr>
  </w:style>
  <w:style w:type="character" w:styleId="Emphasis">
    <w:name w:val="Emphasis"/>
    <w:uiPriority w:val="20"/>
    <w:qFormat/>
    <w:rsid w:val="00897682"/>
    <w:rPr>
      <w:i/>
      <w:iCs/>
    </w:rPr>
  </w:style>
  <w:style w:type="paragraph" w:customStyle="1" w:styleId="Default">
    <w:name w:val="Default"/>
    <w:rsid w:val="006B26A1"/>
    <w:pPr>
      <w:autoSpaceDE w:val="0"/>
      <w:autoSpaceDN w:val="0"/>
      <w:adjustRightInd w:val="0"/>
      <w:spacing w:after="0" w:line="240" w:lineRule="auto"/>
    </w:pPr>
    <w:rPr>
      <w:rFonts w:ascii="TH SarabunPSK" w:eastAsia="Times New Roman" w:hAnsi="TH SarabunPSK" w:cs="TH SarabunPSK"/>
      <w:color w:val="000000"/>
      <w:sz w:val="24"/>
      <w:szCs w:val="24"/>
    </w:rPr>
  </w:style>
  <w:style w:type="paragraph" w:styleId="NoSpacing">
    <w:name w:val="No Spacing"/>
    <w:uiPriority w:val="1"/>
    <w:qFormat/>
    <w:rsid w:val="009542A2"/>
    <w:pPr>
      <w:spacing w:after="0" w:line="240" w:lineRule="auto"/>
    </w:pPr>
    <w:rPr>
      <w:rFonts w:ascii="Calibri" w:eastAsia="Calibri" w:hAnsi="Calibri" w:cs="Cordia New"/>
    </w:rPr>
  </w:style>
  <w:style w:type="character" w:styleId="Strong">
    <w:name w:val="Strong"/>
    <w:qFormat/>
    <w:rsid w:val="00820148"/>
    <w:rPr>
      <w:b/>
      <w:bCs/>
    </w:rPr>
  </w:style>
  <w:style w:type="character" w:customStyle="1" w:styleId="ListParagraphChar">
    <w:name w:val="List Paragraph Char"/>
    <w:aliases w:val="caption Char"/>
    <w:link w:val="ListParagraph"/>
    <w:uiPriority w:val="34"/>
    <w:rsid w:val="0073292C"/>
    <w:rPr>
      <w:rFonts w:ascii="Cordia New" w:eastAsia="Cordia New" w:hAnsi="Cordia New" w:cs="Cordia New"/>
      <w:sz w:val="28"/>
      <w:szCs w:val="35"/>
    </w:rPr>
  </w:style>
  <w:style w:type="numbering" w:customStyle="1" w:styleId="Style2">
    <w:name w:val="Style2"/>
    <w:uiPriority w:val="99"/>
    <w:rsid w:val="00D15E32"/>
  </w:style>
  <w:style w:type="numbering" w:customStyle="1" w:styleId="Style7">
    <w:name w:val="Style7"/>
    <w:uiPriority w:val="99"/>
    <w:rsid w:val="00C33668"/>
  </w:style>
  <w:style w:type="table" w:styleId="TableGrid">
    <w:name w:val="Table Grid"/>
    <w:basedOn w:val="TableNormal"/>
    <w:rsid w:val="001E4921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neNumber">
    <w:name w:val="line number"/>
    <w:rsid w:val="001E4921"/>
  </w:style>
  <w:style w:type="paragraph" w:customStyle="1" w:styleId="a1">
    <w:name w:val="เนื้อเรื่อง"/>
    <w:basedOn w:val="Normal"/>
    <w:rsid w:val="001E4921"/>
    <w:pPr>
      <w:spacing w:after="0"/>
      <w:ind w:right="386"/>
      <w:jc w:val="left"/>
    </w:pPr>
    <w:rPr>
      <w:rFonts w:ascii="Times New Roman" w:hAnsi="Times New Roman" w:cs="Cordia New"/>
      <w:color w:val="auto"/>
      <w:kern w:val="0"/>
      <w:sz w:val="28"/>
      <w:szCs w:val="28"/>
      <w:lang w:val="th-TH"/>
      <w14:ligatures w14:val="none"/>
      <w14:cntxtAlts w14:val="0"/>
    </w:rPr>
  </w:style>
  <w:style w:type="numbering" w:customStyle="1" w:styleId="Style1">
    <w:name w:val="Style1"/>
    <w:uiPriority w:val="99"/>
    <w:rsid w:val="001E4921"/>
  </w:style>
  <w:style w:type="numbering" w:customStyle="1" w:styleId="Style3">
    <w:name w:val="Style3"/>
    <w:uiPriority w:val="99"/>
    <w:rsid w:val="001E4921"/>
  </w:style>
  <w:style w:type="numbering" w:customStyle="1" w:styleId="Style4">
    <w:name w:val="Style4"/>
    <w:uiPriority w:val="99"/>
    <w:rsid w:val="001E4921"/>
  </w:style>
  <w:style w:type="numbering" w:customStyle="1" w:styleId="Style5">
    <w:name w:val="Style5"/>
    <w:uiPriority w:val="99"/>
    <w:rsid w:val="001E4921"/>
    <w:pPr>
      <w:numPr>
        <w:numId w:val="6"/>
      </w:numPr>
    </w:pPr>
  </w:style>
  <w:style w:type="paragraph" w:styleId="NormalWeb">
    <w:name w:val="Normal (Web)"/>
    <w:basedOn w:val="Normal"/>
    <w:uiPriority w:val="99"/>
    <w:unhideWhenUsed/>
    <w:rsid w:val="001E4921"/>
    <w:pPr>
      <w:spacing w:before="100" w:beforeAutospacing="1" w:after="100" w:afterAutospacing="1"/>
      <w:jc w:val="left"/>
    </w:pPr>
    <w:rPr>
      <w:rFonts w:ascii="Tahoma" w:hAnsi="Tahoma"/>
      <w:color w:val="auto"/>
      <w:kern w:val="0"/>
      <w:sz w:val="24"/>
      <w:szCs w:val="24"/>
      <w14:ligatures w14:val="none"/>
      <w14:cntxtAlts w14:val="0"/>
    </w:rPr>
  </w:style>
  <w:style w:type="numbering" w:customStyle="1" w:styleId="Style6">
    <w:name w:val="Style6"/>
    <w:uiPriority w:val="99"/>
    <w:rsid w:val="001E4921"/>
    <w:pPr>
      <w:numPr>
        <w:numId w:val="18"/>
      </w:numPr>
    </w:pPr>
  </w:style>
  <w:style w:type="numbering" w:customStyle="1" w:styleId="Style8">
    <w:name w:val="Style8"/>
    <w:uiPriority w:val="99"/>
    <w:rsid w:val="001E4921"/>
    <w:pPr>
      <w:numPr>
        <w:numId w:val="8"/>
      </w:numPr>
    </w:pPr>
  </w:style>
  <w:style w:type="numbering" w:customStyle="1" w:styleId="Style9">
    <w:name w:val="Style9"/>
    <w:uiPriority w:val="99"/>
    <w:rsid w:val="004A27F2"/>
  </w:style>
  <w:style w:type="numbering" w:customStyle="1" w:styleId="NoList1">
    <w:name w:val="No List1"/>
    <w:next w:val="NoList"/>
    <w:uiPriority w:val="99"/>
    <w:semiHidden/>
    <w:unhideWhenUsed/>
    <w:rsid w:val="00CD1EAE"/>
  </w:style>
  <w:style w:type="table" w:customStyle="1" w:styleId="TableGrid1">
    <w:name w:val="Table Grid1"/>
    <w:basedOn w:val="TableNormal"/>
    <w:next w:val="TableGrid"/>
    <w:rsid w:val="00CD1EAE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1">
    <w:name w:val="Style11"/>
    <w:uiPriority w:val="99"/>
    <w:rsid w:val="00CD1EAE"/>
  </w:style>
  <w:style w:type="numbering" w:customStyle="1" w:styleId="Style21">
    <w:name w:val="Style21"/>
    <w:uiPriority w:val="99"/>
    <w:rsid w:val="00CD1EAE"/>
  </w:style>
  <w:style w:type="numbering" w:customStyle="1" w:styleId="Style31">
    <w:name w:val="Style31"/>
    <w:uiPriority w:val="99"/>
    <w:rsid w:val="00CD1EAE"/>
  </w:style>
  <w:style w:type="numbering" w:customStyle="1" w:styleId="Style41">
    <w:name w:val="Style41"/>
    <w:uiPriority w:val="99"/>
    <w:rsid w:val="00CD1EAE"/>
  </w:style>
  <w:style w:type="numbering" w:customStyle="1" w:styleId="Style51">
    <w:name w:val="Style51"/>
    <w:uiPriority w:val="99"/>
    <w:rsid w:val="00CD1EAE"/>
  </w:style>
  <w:style w:type="numbering" w:customStyle="1" w:styleId="Style61">
    <w:name w:val="Style61"/>
    <w:uiPriority w:val="99"/>
    <w:rsid w:val="00CD1EAE"/>
    <w:pPr>
      <w:numPr>
        <w:numId w:val="7"/>
      </w:numPr>
    </w:pPr>
  </w:style>
  <w:style w:type="numbering" w:customStyle="1" w:styleId="Style71">
    <w:name w:val="Style71"/>
    <w:uiPriority w:val="99"/>
    <w:rsid w:val="00CD1EAE"/>
    <w:pPr>
      <w:numPr>
        <w:numId w:val="9"/>
      </w:numPr>
    </w:pPr>
  </w:style>
  <w:style w:type="numbering" w:customStyle="1" w:styleId="Style81">
    <w:name w:val="Style81"/>
    <w:uiPriority w:val="99"/>
    <w:rsid w:val="00CD1EAE"/>
  </w:style>
  <w:style w:type="character" w:customStyle="1" w:styleId="normaltextrun">
    <w:name w:val="normaltextrun"/>
    <w:rsid w:val="007F5C16"/>
  </w:style>
  <w:style w:type="numbering" w:customStyle="1" w:styleId="NoList2">
    <w:name w:val="No List2"/>
    <w:next w:val="NoList"/>
    <w:uiPriority w:val="99"/>
    <w:semiHidden/>
    <w:unhideWhenUsed/>
    <w:rsid w:val="003F0840"/>
  </w:style>
  <w:style w:type="table" w:customStyle="1" w:styleId="TableGrid2">
    <w:name w:val="Table Grid2"/>
    <w:basedOn w:val="TableNormal"/>
    <w:next w:val="TableGrid"/>
    <w:rsid w:val="003F0840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2">
    <w:name w:val="Style12"/>
    <w:uiPriority w:val="99"/>
    <w:rsid w:val="003F0840"/>
    <w:pPr>
      <w:numPr>
        <w:numId w:val="1"/>
      </w:numPr>
    </w:pPr>
  </w:style>
  <w:style w:type="numbering" w:customStyle="1" w:styleId="Style22">
    <w:name w:val="Style22"/>
    <w:uiPriority w:val="99"/>
    <w:rsid w:val="003F0840"/>
    <w:pPr>
      <w:numPr>
        <w:numId w:val="2"/>
      </w:numPr>
    </w:pPr>
  </w:style>
  <w:style w:type="numbering" w:customStyle="1" w:styleId="Style32">
    <w:name w:val="Style32"/>
    <w:uiPriority w:val="99"/>
    <w:rsid w:val="003F0840"/>
    <w:pPr>
      <w:numPr>
        <w:numId w:val="3"/>
      </w:numPr>
    </w:pPr>
  </w:style>
  <w:style w:type="numbering" w:customStyle="1" w:styleId="Style42">
    <w:name w:val="Style42"/>
    <w:uiPriority w:val="99"/>
    <w:rsid w:val="003F0840"/>
    <w:pPr>
      <w:numPr>
        <w:numId w:val="4"/>
      </w:numPr>
    </w:pPr>
  </w:style>
  <w:style w:type="numbering" w:customStyle="1" w:styleId="Style52">
    <w:name w:val="Style52"/>
    <w:uiPriority w:val="99"/>
    <w:rsid w:val="003F0840"/>
    <w:pPr>
      <w:numPr>
        <w:numId w:val="5"/>
      </w:numPr>
    </w:pPr>
  </w:style>
  <w:style w:type="numbering" w:customStyle="1" w:styleId="Style62">
    <w:name w:val="Style62"/>
    <w:uiPriority w:val="99"/>
    <w:rsid w:val="003F0840"/>
    <w:pPr>
      <w:numPr>
        <w:numId w:val="10"/>
      </w:numPr>
    </w:pPr>
  </w:style>
  <w:style w:type="numbering" w:customStyle="1" w:styleId="Style72">
    <w:name w:val="Style72"/>
    <w:uiPriority w:val="99"/>
    <w:rsid w:val="003F0840"/>
    <w:pPr>
      <w:numPr>
        <w:numId w:val="11"/>
      </w:numPr>
    </w:pPr>
  </w:style>
  <w:style w:type="numbering" w:customStyle="1" w:styleId="Style82">
    <w:name w:val="Style82"/>
    <w:uiPriority w:val="99"/>
    <w:rsid w:val="003F0840"/>
    <w:pPr>
      <w:numPr>
        <w:numId w:val="12"/>
      </w:numPr>
    </w:pPr>
  </w:style>
  <w:style w:type="numbering" w:customStyle="1" w:styleId="Style311">
    <w:name w:val="Style311"/>
    <w:uiPriority w:val="99"/>
    <w:rsid w:val="003F0840"/>
    <w:pPr>
      <w:numPr>
        <w:numId w:val="30"/>
      </w:numPr>
    </w:pPr>
  </w:style>
  <w:style w:type="numbering" w:customStyle="1" w:styleId="Style74">
    <w:name w:val="Style74"/>
    <w:uiPriority w:val="99"/>
    <w:rsid w:val="00EA65F8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54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EBD934F49B9E4AB42BB40487A608BE" ma:contentTypeVersion="9" ma:contentTypeDescription="Create a new document." ma:contentTypeScope="" ma:versionID="38bc4918498dac1f20d34631eb481574">
  <xsd:schema xmlns:xsd="http://www.w3.org/2001/XMLSchema" xmlns:xs="http://www.w3.org/2001/XMLSchema" xmlns:p="http://schemas.microsoft.com/office/2006/metadata/properties" xmlns:ns3="b58d408e-c7b4-4fb6-af2e-54df01568d50" targetNamespace="http://schemas.microsoft.com/office/2006/metadata/properties" ma:root="true" ma:fieldsID="27b95ce9e73aba72755d338b026edb88" ns3:_="">
    <xsd:import namespace="b58d408e-c7b4-4fb6-af2e-54df01568d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d408e-c7b4-4fb6-af2e-54df01568d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74F7E-EB0E-48EA-B82D-BE95252600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d408e-c7b4-4fb6-af2e-54df01568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7DC6E01-B339-4977-8B20-0D5C03DC99E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5BF4394-E494-4422-B824-561A4F9BD17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A1BE89-213B-4469-9CC8-F49050705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15</Pages>
  <Words>3816</Words>
  <Characters>21752</Characters>
  <Application>Microsoft Office Word</Application>
  <DocSecurity>0</DocSecurity>
  <Lines>181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</dc:creator>
  <cp:keywords/>
  <dc:description/>
  <cp:lastModifiedBy>CCS</cp:lastModifiedBy>
  <cp:revision>42</cp:revision>
  <cp:lastPrinted>2020-09-15T05:49:00Z</cp:lastPrinted>
  <dcterms:created xsi:type="dcterms:W3CDTF">2020-03-05T08:26:00Z</dcterms:created>
  <dcterms:modified xsi:type="dcterms:W3CDTF">2020-09-15T05:49:00Z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0x010100CEEBD934F49B9E4AB42BB40487A608BE</vt:lpwstr>
  </property>
</Properties>
</file>